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О</w:t>
      </w:r>
      <w:r w:rsidR="00D714EF" w:rsidRPr="00527555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F474C0" w:rsidRPr="00F474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4489" w:rsidRPr="00B54489">
        <w:rPr>
          <w:rFonts w:ascii="Times New Roman" w:hAnsi="Times New Roman" w:cs="Times New Roman"/>
          <w:sz w:val="28"/>
          <w:szCs w:val="28"/>
        </w:rPr>
        <w:t>Форполимер</w:t>
      </w:r>
      <w:proofErr w:type="spellEnd"/>
      <w:r w:rsidR="00B54489" w:rsidRPr="00B54489">
        <w:rPr>
          <w:rFonts w:ascii="Times New Roman" w:hAnsi="Times New Roman" w:cs="Times New Roman"/>
          <w:sz w:val="28"/>
          <w:szCs w:val="28"/>
        </w:rPr>
        <w:t xml:space="preserve"> Агро</w:t>
      </w:r>
      <w:r w:rsidR="00F474C0" w:rsidRPr="00F474C0">
        <w:rPr>
          <w:rFonts w:ascii="Times New Roman" w:hAnsi="Times New Roman" w:cs="Times New Roman"/>
          <w:sz w:val="28"/>
          <w:szCs w:val="28"/>
        </w:rPr>
        <w:t>»</w:t>
      </w:r>
    </w:p>
    <w:p w:rsidR="006E3B7F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B54489" w:rsidRPr="00B54489">
        <w:rPr>
          <w:rFonts w:ascii="Times New Roman" w:hAnsi="Times New Roman" w:cs="Times New Roman"/>
          <w:sz w:val="28"/>
          <w:szCs w:val="28"/>
        </w:rPr>
        <w:t>Форполимер</w:t>
      </w:r>
      <w:proofErr w:type="spellEnd"/>
      <w:r w:rsidR="00B54489" w:rsidRPr="00B54489">
        <w:rPr>
          <w:rFonts w:ascii="Times New Roman" w:hAnsi="Times New Roman" w:cs="Times New Roman"/>
          <w:sz w:val="28"/>
          <w:szCs w:val="28"/>
        </w:rPr>
        <w:t xml:space="preserve"> Агро</w:t>
      </w:r>
      <w:r w:rsidRPr="00527555">
        <w:rPr>
          <w:rFonts w:ascii="Times New Roman" w:hAnsi="Times New Roman" w:cs="Times New Roman"/>
          <w:sz w:val="28"/>
          <w:szCs w:val="28"/>
        </w:rPr>
        <w:t>»)</w:t>
      </w: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527555" w:rsidRPr="00527555" w:rsidTr="00884DB3">
        <w:tc>
          <w:tcPr>
            <w:tcW w:w="4814" w:type="dxa"/>
          </w:tcPr>
          <w:p w:rsidR="00884DB3" w:rsidRPr="00527555" w:rsidRDefault="00986110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r w:rsidR="00884DB3"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54489" w:rsidRPr="00B54489">
              <w:rPr>
                <w:rFonts w:ascii="Times New Roman" w:hAnsi="Times New Roman" w:cs="Times New Roman"/>
                <w:sz w:val="28"/>
                <w:szCs w:val="28"/>
              </w:rPr>
              <w:t>20.16.56.190</w:t>
            </w:r>
          </w:p>
        </w:tc>
        <w:tc>
          <w:tcPr>
            <w:tcW w:w="5246" w:type="dxa"/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Группа Л 26</w:t>
            </w:r>
          </w:p>
        </w:tc>
      </w:tr>
      <w:tr w:rsidR="00527555" w:rsidRPr="00527555" w:rsidTr="00884DB3">
        <w:tc>
          <w:tcPr>
            <w:tcW w:w="4814" w:type="dxa"/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 (ОКС </w:t>
            </w:r>
            <w:r w:rsidR="00D714EF" w:rsidRPr="00D714EF">
              <w:rPr>
                <w:rFonts w:ascii="Times New Roman" w:hAnsi="Times New Roman" w:cs="Times New Roman"/>
                <w:bCs/>
                <w:sz w:val="28"/>
                <w:szCs w:val="28"/>
              </w:rPr>
              <w:t>49.025.40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УТВЕРЖДАЮ:</w:t>
      </w:r>
    </w:p>
    <w:p w:rsidR="00884DB3" w:rsidRPr="00527555" w:rsidRDefault="00B54489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entury Cyr" w:eastAsia="SimSun" w:hAnsi="Century Cyr" w:cs="Century Cyr"/>
          <w:sz w:val="28"/>
          <w:szCs w:val="28"/>
          <w:lang w:eastAsia="zh-CN"/>
        </w:rPr>
        <w:t>Генеральный директор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54489" w:rsidRPr="00B54489">
        <w:rPr>
          <w:rFonts w:ascii="Times New Roman" w:hAnsi="Times New Roman" w:cs="Times New Roman"/>
          <w:sz w:val="28"/>
          <w:szCs w:val="28"/>
        </w:rPr>
        <w:t>Форполимер</w:t>
      </w:r>
      <w:proofErr w:type="spellEnd"/>
      <w:r w:rsidR="00B54489" w:rsidRPr="00B54489">
        <w:rPr>
          <w:rFonts w:ascii="Times New Roman" w:hAnsi="Times New Roman" w:cs="Times New Roman"/>
          <w:sz w:val="28"/>
          <w:szCs w:val="28"/>
        </w:rPr>
        <w:t xml:space="preserve"> Агро</w:t>
      </w:r>
      <w:r w:rsidRPr="00527555">
        <w:rPr>
          <w:rFonts w:ascii="Times New Roman" w:hAnsi="Times New Roman" w:cs="Times New Roman"/>
          <w:sz w:val="28"/>
          <w:szCs w:val="28"/>
        </w:rPr>
        <w:t>»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B54489">
        <w:rPr>
          <w:rFonts w:ascii="Century Cyr" w:eastAsia="SimSun" w:hAnsi="Century Cyr" w:cs="Century Cyr"/>
          <w:sz w:val="28"/>
          <w:szCs w:val="28"/>
          <w:lang w:eastAsia="zh-CN"/>
        </w:rPr>
        <w:t>Куличев</w:t>
      </w:r>
      <w:proofErr w:type="spellEnd"/>
      <w:r w:rsidR="00B54489">
        <w:rPr>
          <w:rFonts w:ascii="Century" w:eastAsia="SimSun" w:hAnsi="Century" w:cs="Century"/>
          <w:sz w:val="28"/>
          <w:szCs w:val="28"/>
          <w:lang w:eastAsia="zh-CN"/>
        </w:rPr>
        <w:t xml:space="preserve"> </w:t>
      </w:r>
      <w:r w:rsidR="00B54489">
        <w:rPr>
          <w:rFonts w:ascii="Century Cyr" w:eastAsia="SimSun" w:hAnsi="Century Cyr" w:cs="Century Cyr"/>
          <w:sz w:val="28"/>
          <w:szCs w:val="28"/>
          <w:lang w:eastAsia="zh-CN"/>
        </w:rPr>
        <w:t>А</w:t>
      </w:r>
      <w:r w:rsidR="00B54489">
        <w:rPr>
          <w:rFonts w:ascii="Century Cyr" w:eastAsia="SimSun" w:hAnsi="Century Cyr" w:cs="Century Cyr"/>
          <w:sz w:val="28"/>
          <w:szCs w:val="28"/>
          <w:lang w:eastAsia="zh-CN"/>
        </w:rPr>
        <w:t>.</w:t>
      </w:r>
      <w:r w:rsidR="00B54489">
        <w:rPr>
          <w:rFonts w:ascii="Century" w:eastAsia="SimSun" w:hAnsi="Century" w:cs="Century"/>
          <w:sz w:val="28"/>
          <w:szCs w:val="28"/>
          <w:lang w:eastAsia="zh-CN"/>
        </w:rPr>
        <w:t xml:space="preserve"> </w:t>
      </w:r>
      <w:r w:rsidR="00B54489">
        <w:rPr>
          <w:rFonts w:ascii="Century Cyr" w:eastAsia="SimSun" w:hAnsi="Century Cyr" w:cs="Century Cyr"/>
          <w:sz w:val="28"/>
          <w:szCs w:val="28"/>
          <w:lang w:eastAsia="zh-CN"/>
        </w:rPr>
        <w:t>К</w:t>
      </w:r>
      <w:r w:rsidRPr="00527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  «___»  _____________ 202</w:t>
      </w:r>
      <w:r w:rsidR="00B54489">
        <w:rPr>
          <w:rFonts w:ascii="Times New Roman" w:hAnsi="Times New Roman" w:cs="Times New Roman"/>
          <w:sz w:val="28"/>
          <w:szCs w:val="28"/>
        </w:rPr>
        <w:t>4</w:t>
      </w:r>
      <w:r w:rsidRPr="005275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4AFC" w:rsidRPr="00527555" w:rsidRDefault="000B4AFC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21D89" w:rsidRPr="00527555" w:rsidRDefault="00E21D89" w:rsidP="009C0555">
      <w:pPr>
        <w:pStyle w:val="a8"/>
        <w:widowControl w:val="0"/>
        <w:rPr>
          <w:rFonts w:ascii="Times New Roman" w:hAnsi="Times New Roman" w:cs="Times New Roman"/>
          <w:sz w:val="28"/>
          <w:szCs w:val="28"/>
        </w:rPr>
      </w:pPr>
    </w:p>
    <w:p w:rsidR="000B4AFC" w:rsidRPr="00527555" w:rsidRDefault="007559F9" w:rsidP="009C0555">
      <w:pPr>
        <w:pStyle w:val="a8"/>
        <w:widowControl w:val="0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FC" w:rsidRPr="00527555" w:rsidRDefault="00B54489" w:rsidP="009C0555">
      <w:pPr>
        <w:pStyle w:val="a8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89">
        <w:rPr>
          <w:rFonts w:ascii="Times New Roman" w:hAnsi="Times New Roman" w:cs="Times New Roman"/>
          <w:b/>
          <w:sz w:val="32"/>
          <w:szCs w:val="28"/>
        </w:rPr>
        <w:t>ПОЛИУРЕТАН</w:t>
      </w: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55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</w:p>
    <w:p w:rsidR="000B4AFC" w:rsidRPr="00527555" w:rsidRDefault="00B54489" w:rsidP="009C0555">
      <w:pPr>
        <w:pStyle w:val="a8"/>
        <w:widowControl w:val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54489">
        <w:rPr>
          <w:rFonts w:ascii="Times New Roman" w:hAnsi="Times New Roman" w:cs="Times New Roman"/>
          <w:b/>
          <w:sz w:val="32"/>
          <w:szCs w:val="28"/>
        </w:rPr>
        <w:t>ТУ 20.16.56-001-28985210-2024</w:t>
      </w:r>
    </w:p>
    <w:bookmarkEnd w:id="0"/>
    <w:p w:rsidR="00884DB3" w:rsidRPr="00527555" w:rsidRDefault="007C0CF2" w:rsidP="009C0555">
      <w:pPr>
        <w:pStyle w:val="a8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55">
        <w:rPr>
          <w:rFonts w:ascii="Times New Roman" w:hAnsi="Times New Roman" w:cs="Times New Roman"/>
          <w:b/>
          <w:sz w:val="28"/>
          <w:szCs w:val="28"/>
        </w:rPr>
        <w:t>Вве</w:t>
      </w:r>
      <w:r w:rsidR="00884DB3" w:rsidRPr="00527555">
        <w:rPr>
          <w:rFonts w:ascii="Times New Roman" w:hAnsi="Times New Roman" w:cs="Times New Roman"/>
          <w:b/>
          <w:sz w:val="28"/>
          <w:szCs w:val="28"/>
        </w:rPr>
        <w:t>дены впервые</w:t>
      </w: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Дата введения: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«</w:t>
      </w:r>
      <w:r w:rsidR="00EA30C8">
        <w:rPr>
          <w:rFonts w:ascii="Times New Roman" w:hAnsi="Times New Roman" w:cs="Times New Roman"/>
          <w:sz w:val="28"/>
          <w:szCs w:val="28"/>
        </w:rPr>
        <w:t>__</w:t>
      </w:r>
      <w:r w:rsidR="00D269CC" w:rsidRPr="00527555">
        <w:rPr>
          <w:rFonts w:ascii="Times New Roman" w:hAnsi="Times New Roman" w:cs="Times New Roman"/>
          <w:sz w:val="28"/>
          <w:szCs w:val="28"/>
        </w:rPr>
        <w:t xml:space="preserve">» </w:t>
      </w:r>
      <w:r w:rsidR="00EA30C8">
        <w:rPr>
          <w:rFonts w:ascii="Times New Roman" w:hAnsi="Times New Roman" w:cs="Times New Roman"/>
          <w:sz w:val="28"/>
          <w:szCs w:val="28"/>
        </w:rPr>
        <w:t>_______</w:t>
      </w:r>
      <w:r w:rsidRPr="00527555">
        <w:rPr>
          <w:rFonts w:ascii="Times New Roman" w:hAnsi="Times New Roman" w:cs="Times New Roman"/>
          <w:sz w:val="28"/>
          <w:szCs w:val="28"/>
        </w:rPr>
        <w:t xml:space="preserve"> 202</w:t>
      </w:r>
      <w:r w:rsidR="00B54489">
        <w:rPr>
          <w:rFonts w:ascii="Times New Roman" w:hAnsi="Times New Roman" w:cs="Times New Roman"/>
          <w:sz w:val="28"/>
          <w:szCs w:val="28"/>
        </w:rPr>
        <w:t>4</w:t>
      </w:r>
      <w:r w:rsidRPr="005275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РАЗРАБОТАНО: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DB3" w:rsidRPr="00527555" w:rsidRDefault="00884DB3" w:rsidP="009C0555">
      <w:pPr>
        <w:pStyle w:val="a8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54489" w:rsidRPr="00B54489">
        <w:rPr>
          <w:rFonts w:ascii="Times New Roman" w:hAnsi="Times New Roman" w:cs="Times New Roman"/>
          <w:sz w:val="28"/>
          <w:szCs w:val="28"/>
        </w:rPr>
        <w:t>Форполимер</w:t>
      </w:r>
      <w:proofErr w:type="spellEnd"/>
      <w:r w:rsidR="00B54489" w:rsidRPr="00B54489">
        <w:rPr>
          <w:rFonts w:ascii="Times New Roman" w:hAnsi="Times New Roman" w:cs="Times New Roman"/>
          <w:sz w:val="28"/>
          <w:szCs w:val="28"/>
        </w:rPr>
        <w:t xml:space="preserve"> Агро</w:t>
      </w:r>
      <w:r w:rsidRPr="00527555">
        <w:rPr>
          <w:rFonts w:ascii="Times New Roman" w:hAnsi="Times New Roman" w:cs="Times New Roman"/>
          <w:sz w:val="28"/>
          <w:szCs w:val="28"/>
        </w:rPr>
        <w:t>»</w:t>
      </w: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74C0" w:rsidRDefault="00F474C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74C0" w:rsidRDefault="00F474C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74C0" w:rsidRDefault="00F474C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3F20" w:rsidRPr="00527555" w:rsidRDefault="00B54489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entury Cyr" w:eastAsia="SimSun" w:hAnsi="Century Cyr" w:cs="Century Cyr"/>
          <w:sz w:val="28"/>
          <w:szCs w:val="28"/>
          <w:lang w:eastAsia="zh-CN"/>
        </w:rPr>
        <w:t>г.</w:t>
      </w:r>
      <w:r>
        <w:rPr>
          <w:rFonts w:ascii="Century Cyr" w:eastAsia="SimSun" w:hAnsi="Century Cyr" w:cs="Century Cyr"/>
          <w:sz w:val="28"/>
          <w:szCs w:val="28"/>
          <w:lang w:eastAsia="zh-CN"/>
        </w:rPr>
        <w:t xml:space="preserve"> </w:t>
      </w:r>
      <w:r>
        <w:rPr>
          <w:rFonts w:ascii="Century Cyr" w:eastAsia="SimSun" w:hAnsi="Century Cyr" w:cs="Century Cyr"/>
          <w:sz w:val="28"/>
          <w:szCs w:val="28"/>
          <w:lang w:eastAsia="zh-CN"/>
        </w:rPr>
        <w:t>Симферополь</w:t>
      </w:r>
    </w:p>
    <w:p w:rsidR="00283F20" w:rsidRPr="00527555" w:rsidRDefault="00541575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t>20</w:t>
      </w:r>
      <w:r w:rsidR="00CC31D2" w:rsidRPr="00527555">
        <w:rPr>
          <w:rFonts w:ascii="Times New Roman" w:hAnsi="Times New Roman" w:cs="Times New Roman"/>
          <w:sz w:val="28"/>
          <w:szCs w:val="28"/>
        </w:rPr>
        <w:t>2</w:t>
      </w:r>
      <w:r w:rsidR="00B54489">
        <w:rPr>
          <w:rFonts w:ascii="Times New Roman" w:hAnsi="Times New Roman" w:cs="Times New Roman"/>
          <w:sz w:val="28"/>
          <w:szCs w:val="28"/>
        </w:rPr>
        <w:t>4</w:t>
      </w:r>
    </w:p>
    <w:p w:rsidR="00843509" w:rsidRPr="00527555" w:rsidRDefault="00843509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555">
        <w:rPr>
          <w:rFonts w:ascii="Times New Roman" w:hAnsi="Times New Roman" w:cs="Times New Roman"/>
          <w:sz w:val="28"/>
          <w:szCs w:val="28"/>
        </w:rPr>
        <w:br w:type="page"/>
      </w:r>
    </w:p>
    <w:p w:rsidR="00283F20" w:rsidRPr="00527555" w:rsidRDefault="00283F20" w:rsidP="009C0555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19702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3509" w:rsidRPr="00527555" w:rsidRDefault="00843509" w:rsidP="009C0555">
          <w:pPr>
            <w:pStyle w:val="aa"/>
            <w:keepNext w:val="0"/>
            <w:keepLines w:val="0"/>
            <w:widowControl w:val="0"/>
            <w:spacing w:before="0" w:line="240" w:lineRule="auto"/>
            <w:rPr>
              <w:color w:val="auto"/>
            </w:rPr>
          </w:pPr>
        </w:p>
        <w:p w:rsidR="00DC5476" w:rsidRPr="00DC5476" w:rsidRDefault="00843509" w:rsidP="009C0555">
          <w:pPr>
            <w:pStyle w:val="11"/>
            <w:widowControl w:val="0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27555">
            <w:fldChar w:fldCharType="begin"/>
          </w:r>
          <w:r w:rsidRPr="00527555">
            <w:instrText xml:space="preserve"> TOC \o "1-3" \h \z \u </w:instrText>
          </w:r>
          <w:r w:rsidRPr="00527555">
            <w:fldChar w:fldCharType="separate"/>
          </w:r>
          <w:hyperlink w:anchor="_Toc145341132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Назначение и область применения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_Toc145341132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05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3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1.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Технические требования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_Toc145341133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4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безопасности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_Toc145341134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5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3.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охраны окружающей среды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_Toc145341135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6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4.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к маркировке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_Toc145341136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7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5.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к упаковке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_Toc145341137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8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6.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Правила приемки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_Toc145341138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39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7.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Методы контроля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_Toc145341139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40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8.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Транспортирование и хранение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_Toc145341140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41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9.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Указания по применению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_Toc145341141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left" w:pos="660"/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42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10.</w:t>
            </w:r>
            <w:r w:rsidR="00DC5476" w:rsidRPr="00DC547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Гарантии изготовителя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_Toc145341142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43" w:history="1">
            <w:r w:rsidR="00DC5476" w:rsidRPr="00DC5476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А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_Toc145341143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476" w:rsidRPr="00DC5476" w:rsidRDefault="009C0555" w:rsidP="009C0555">
          <w:pPr>
            <w:pStyle w:val="11"/>
            <w:widowControl w:val="0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5341144" w:history="1">
            <w:r w:rsidR="00DC5476" w:rsidRPr="00DC547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Лист регистрации изменений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_Toc145341144 \h </w:instrTex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5476" w:rsidRPr="00DC54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3509" w:rsidRPr="00527555" w:rsidRDefault="00843509" w:rsidP="009C0555">
          <w:pPr>
            <w:widowControl w:val="0"/>
            <w:spacing w:after="0" w:line="240" w:lineRule="auto"/>
          </w:pPr>
          <w:r w:rsidRPr="00527555">
            <w:rPr>
              <w:b/>
              <w:bCs/>
            </w:rPr>
            <w:fldChar w:fldCharType="end"/>
          </w:r>
        </w:p>
      </w:sdtContent>
    </w:sdt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84DB3" w:rsidRPr="00527555" w:rsidRDefault="00884DB3" w:rsidP="009C0555">
      <w:pPr>
        <w:pStyle w:val="1"/>
        <w:keepNext w:val="0"/>
        <w:keepLines w:val="0"/>
        <w:widowControl w:val="0"/>
        <w:spacing w:before="0" w:line="240" w:lineRule="auto"/>
        <w:ind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1" w:name="_Toc145341132"/>
      <w:r w:rsidRPr="00527555">
        <w:rPr>
          <w:rFonts w:ascii="Times New Roman" w:eastAsia="Calibri" w:hAnsi="Times New Roman" w:cs="Times New Roman"/>
          <w:b/>
          <w:color w:val="auto"/>
          <w:sz w:val="28"/>
        </w:rPr>
        <w:lastRenderedPageBreak/>
        <w:t>Назначение и область применения</w:t>
      </w:r>
      <w:bookmarkEnd w:id="1"/>
    </w:p>
    <w:p w:rsidR="00884DB3" w:rsidRPr="00527555" w:rsidRDefault="00884DB3" w:rsidP="009C05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489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Настоящие технические условия (ТУ) распространяются на </w:t>
      </w:r>
      <w:r w:rsidR="00B54489">
        <w:rPr>
          <w:rFonts w:ascii="Times New Roman" w:eastAsia="Calibri" w:hAnsi="Times New Roman" w:cs="Times New Roman"/>
          <w:sz w:val="28"/>
          <w:szCs w:val="28"/>
        </w:rPr>
        <w:t>п</w:t>
      </w:r>
      <w:r w:rsidR="00B54489" w:rsidRPr="00B54489">
        <w:rPr>
          <w:rFonts w:ascii="Times New Roman" w:eastAsia="Calibri" w:hAnsi="Times New Roman" w:cs="Times New Roman"/>
          <w:sz w:val="28"/>
          <w:szCs w:val="28"/>
        </w:rPr>
        <w:t xml:space="preserve">олиуретан </w:t>
      </w:r>
      <w:r w:rsidR="00D714EF">
        <w:rPr>
          <w:rFonts w:ascii="Times New Roman" w:eastAsia="Calibri" w:hAnsi="Times New Roman" w:cs="Times New Roman"/>
          <w:sz w:val="28"/>
          <w:szCs w:val="28"/>
        </w:rPr>
        <w:t xml:space="preserve">(далее по тексту – </w:t>
      </w:r>
      <w:r w:rsidR="00B54489">
        <w:rPr>
          <w:rFonts w:ascii="Times New Roman" w:eastAsia="Calibri" w:hAnsi="Times New Roman" w:cs="Times New Roman"/>
          <w:sz w:val="28"/>
          <w:szCs w:val="28"/>
        </w:rPr>
        <w:t>п</w:t>
      </w:r>
      <w:r w:rsidR="00B54489" w:rsidRPr="00B54489">
        <w:rPr>
          <w:rFonts w:ascii="Times New Roman" w:eastAsia="Calibri" w:hAnsi="Times New Roman" w:cs="Times New Roman"/>
          <w:sz w:val="28"/>
          <w:szCs w:val="28"/>
        </w:rPr>
        <w:t>олиуретан</w:t>
      </w:r>
      <w:r w:rsidR="00F474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14EF">
        <w:rPr>
          <w:rFonts w:ascii="Times New Roman" w:eastAsia="Calibri" w:hAnsi="Times New Roman" w:cs="Times New Roman"/>
          <w:sz w:val="28"/>
          <w:szCs w:val="28"/>
        </w:rPr>
        <w:t>продукция, изделие)</w:t>
      </w:r>
      <w:r w:rsidR="00F474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74C0" w:rsidRPr="00F474C0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r w:rsidR="00F474C0">
        <w:rPr>
          <w:rFonts w:ascii="Times New Roman" w:eastAsia="Calibri" w:hAnsi="Times New Roman" w:cs="Times New Roman"/>
          <w:sz w:val="28"/>
          <w:szCs w:val="28"/>
        </w:rPr>
        <w:t>н</w:t>
      </w:r>
      <w:r w:rsidR="002B205A">
        <w:rPr>
          <w:rFonts w:ascii="Times New Roman" w:eastAsia="Calibri" w:hAnsi="Times New Roman" w:cs="Times New Roman"/>
          <w:sz w:val="28"/>
          <w:szCs w:val="28"/>
        </w:rPr>
        <w:t>ы</w:t>
      </w:r>
      <w:r w:rsidR="00B54489">
        <w:rPr>
          <w:rFonts w:ascii="Times New Roman" w:eastAsia="Calibri" w:hAnsi="Times New Roman" w:cs="Times New Roman"/>
          <w:sz w:val="28"/>
          <w:szCs w:val="28"/>
        </w:rPr>
        <w:t>й</w:t>
      </w:r>
      <w:r w:rsidR="00F474C0" w:rsidRPr="00F474C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B54489">
        <w:rPr>
          <w:rFonts w:ascii="Times New Roman" w:eastAsia="Calibri" w:hAnsi="Times New Roman" w:cs="Times New Roman"/>
          <w:sz w:val="28"/>
          <w:szCs w:val="28"/>
        </w:rPr>
        <w:t>получения полиуретановых эластомеров различного назначения машинным или ручным способом заливки.</w:t>
      </w:r>
    </w:p>
    <w:p w:rsidR="002B205A" w:rsidRPr="00F474C0" w:rsidRDefault="00B54489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Изделия работающие в зоне повышенного истирания и износа, в том числе футеровка самотечного оборудования, покрытия вращающихся частей механизмов, футеровка мельниц, транспортных конвейеров, грохотов и циклонов; листы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PU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сита; демпфера; скребки, ролики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мн.др</w:t>
      </w:r>
      <w:proofErr w:type="spellEnd"/>
      <w:r w:rsidR="002B205A" w:rsidRPr="002B20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Пример условного обозначения </w:t>
      </w:r>
      <w:r w:rsidR="00A03442" w:rsidRPr="00527555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5275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6FA4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555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B54489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B54489" w:rsidRPr="00B54489">
        <w:rPr>
          <w:rFonts w:ascii="Times New Roman" w:eastAsia="Calibri" w:hAnsi="Times New Roman" w:cs="Times New Roman"/>
          <w:b/>
          <w:i/>
          <w:sz w:val="28"/>
          <w:szCs w:val="28"/>
        </w:rPr>
        <w:t>олиуретан</w:t>
      </w:r>
      <w:r w:rsidR="00986110" w:rsidRPr="0052755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5275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54489" w:rsidRPr="00B54489">
        <w:rPr>
          <w:rFonts w:ascii="Times New Roman" w:eastAsia="Calibri" w:hAnsi="Times New Roman" w:cs="Times New Roman"/>
          <w:b/>
          <w:i/>
          <w:sz w:val="28"/>
          <w:szCs w:val="28"/>
        </w:rPr>
        <w:t>ТУ 20.16.56-001-28985210-2024</w:t>
      </w:r>
      <w:r w:rsidRPr="0052755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F474C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D0C83" w:rsidRPr="00CD0C83" w:rsidRDefault="00CD0C83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Допускается по согласованию с заказчиком в обозначении продукции дополнительно указывать геометрические размеры, цвет материала и другие характеристики. 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Настоящие технические условия разработаны в соответствии с ГОСТ </w:t>
      </w:r>
      <w:r w:rsidR="00884DB3" w:rsidRPr="00527555">
        <w:rPr>
          <w:rFonts w:ascii="Times New Roman" w:eastAsia="Calibri" w:hAnsi="Times New Roman" w:cs="Times New Roman"/>
          <w:sz w:val="28"/>
          <w:szCs w:val="28"/>
        </w:rPr>
        <w:t>Р 1.3</w:t>
      </w:r>
      <w:r w:rsidR="00094C45" w:rsidRPr="00527555">
        <w:rPr>
          <w:rFonts w:ascii="Times New Roman" w:eastAsia="Calibri" w:hAnsi="Times New Roman" w:cs="Times New Roman"/>
          <w:sz w:val="28"/>
          <w:szCs w:val="28"/>
        </w:rPr>
        <w:t>.</w:t>
      </w:r>
      <w:r w:rsidR="006C7D8D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Перечень ссылочной документации приведен в Приложении А</w:t>
      </w:r>
      <w:r w:rsidR="00D17BE0">
        <w:rPr>
          <w:rFonts w:ascii="Times New Roman" w:eastAsia="Calibri" w:hAnsi="Times New Roman" w:cs="Times New Roman"/>
          <w:sz w:val="28"/>
          <w:szCs w:val="28"/>
        </w:rPr>
        <w:t xml:space="preserve"> к настоящим техническим условиям</w:t>
      </w:r>
      <w:r w:rsidRPr="00527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FA4" w:rsidRPr="00527555" w:rsidRDefault="00EF6FA4" w:rsidP="009C05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D0" w:rsidRDefault="00A822D0" w:rsidP="009C0555">
      <w:pPr>
        <w:pStyle w:val="1"/>
        <w:keepNext w:val="0"/>
        <w:keepLines w:val="0"/>
        <w:widowControl w:val="0"/>
        <w:spacing w:before="0" w:line="240" w:lineRule="auto"/>
        <w:ind w:left="709"/>
        <w:rPr>
          <w:rFonts w:ascii="Times New Roman" w:eastAsia="Calibri" w:hAnsi="Times New Roman" w:cs="Times New Roman"/>
          <w:b/>
          <w:color w:val="auto"/>
          <w:sz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2" w:name="_Toc145341133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Технические требования</w:t>
      </w:r>
      <w:bookmarkEnd w:id="2"/>
    </w:p>
    <w:p w:rsidR="00EF6FA4" w:rsidRPr="00527555" w:rsidRDefault="00EF6FA4" w:rsidP="009C05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489" w:rsidRPr="00B54489" w:rsidRDefault="00B54489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b/>
          <w:sz w:val="28"/>
          <w:szCs w:val="28"/>
        </w:rPr>
        <w:t>Основные параметры и характеристики</w:t>
      </w:r>
    </w:p>
    <w:p w:rsidR="00B54489" w:rsidRDefault="00B54489" w:rsidP="009C0555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Default="00A03442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Изделие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должно соответствовать требованиям настоящих технических условий и изготавливаться по технологической документации (регламенту), утвержденной</w:t>
      </w:r>
      <w:r w:rsidR="006C7D8D" w:rsidRPr="00527555">
        <w:rPr>
          <w:rFonts w:ascii="Times New Roman" w:eastAsia="Calibri" w:hAnsi="Times New Roman" w:cs="Times New Roman"/>
          <w:sz w:val="28"/>
          <w:szCs w:val="28"/>
        </w:rPr>
        <w:t xml:space="preserve"> (-ному)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</w:t>
      </w:r>
    </w:p>
    <w:p w:rsidR="00C56368" w:rsidRPr="00C56368" w:rsidRDefault="00C56368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B54489">
        <w:rPr>
          <w:rFonts w:ascii="Times New Roman" w:eastAsia="Calibri" w:hAnsi="Times New Roman" w:cs="Times New Roman"/>
          <w:sz w:val="28"/>
          <w:szCs w:val="28"/>
        </w:rPr>
        <w:t>технические</w:t>
      </w: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 характеристики продукции приведены в таблице 1.</w:t>
      </w:r>
    </w:p>
    <w:p w:rsidR="00A177F0" w:rsidRDefault="00A177F0" w:rsidP="009C0555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368" w:rsidRPr="00C56368" w:rsidRDefault="00C56368" w:rsidP="009C0555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B54489" w:rsidTr="00B20C36">
        <w:tc>
          <w:tcPr>
            <w:tcW w:w="5807" w:type="dxa"/>
            <w:vAlign w:val="center"/>
          </w:tcPr>
          <w:p w:rsidR="00B54489" w:rsidRDefault="00B54489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4388" w:type="dxa"/>
            <w:vAlign w:val="center"/>
          </w:tcPr>
          <w:p w:rsidR="00B54489" w:rsidRDefault="00B54489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54489" w:rsidTr="00B20C36">
        <w:tc>
          <w:tcPr>
            <w:tcW w:w="5807" w:type="dxa"/>
          </w:tcPr>
          <w:p w:rsidR="00B54489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Твердость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388" w:type="dxa"/>
            <w:vAlign w:val="center"/>
          </w:tcPr>
          <w:p w:rsidR="00B54489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85±7</w:t>
            </w:r>
          </w:p>
        </w:tc>
      </w:tr>
      <w:tr w:rsidR="00B54489" w:rsidTr="00B20C36">
        <w:tc>
          <w:tcPr>
            <w:tcW w:w="5807" w:type="dxa"/>
          </w:tcPr>
          <w:p w:rsidR="00B54489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Температурный диапазон эксплуатации, °С </w:t>
            </w:r>
          </w:p>
        </w:tc>
        <w:tc>
          <w:tcPr>
            <w:tcW w:w="4388" w:type="dxa"/>
            <w:vAlign w:val="center"/>
          </w:tcPr>
          <w:p w:rsidR="00B54489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минус 60 до 150</w:t>
            </w:r>
          </w:p>
        </w:tc>
      </w:tr>
      <w:tr w:rsidR="00B54489" w:rsidTr="00B20C36">
        <w:tc>
          <w:tcPr>
            <w:tcW w:w="5807" w:type="dxa"/>
          </w:tcPr>
          <w:p w:rsidR="00B54489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Плотность, г/см</w:t>
            </w:r>
            <w:r w:rsidRPr="00B20C3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88" w:type="dxa"/>
            <w:vAlign w:val="center"/>
          </w:tcPr>
          <w:p w:rsidR="00B54489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B54489" w:rsidTr="00B20C36">
        <w:tc>
          <w:tcPr>
            <w:tcW w:w="5807" w:type="dxa"/>
          </w:tcPr>
          <w:p w:rsidR="00B54489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Прочность при растяжении, н/мм</w:t>
            </w:r>
            <w:r w:rsidRPr="00B20C3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88" w:type="dxa"/>
            <w:vAlign w:val="center"/>
          </w:tcPr>
          <w:p w:rsidR="00B54489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B54489" w:rsidTr="00B20C36">
        <w:tc>
          <w:tcPr>
            <w:tcW w:w="5807" w:type="dxa"/>
          </w:tcPr>
          <w:p w:rsidR="00B54489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Относительное удлинение при разрыве, %</w:t>
            </w:r>
          </w:p>
        </w:tc>
        <w:tc>
          <w:tcPr>
            <w:tcW w:w="4388" w:type="dxa"/>
            <w:vAlign w:val="center"/>
          </w:tcPr>
          <w:p w:rsidR="00B54489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550</w:t>
            </w:r>
          </w:p>
        </w:tc>
      </w:tr>
      <w:tr w:rsidR="00B20C36" w:rsidTr="00B20C36">
        <w:tc>
          <w:tcPr>
            <w:tcW w:w="5807" w:type="dxa"/>
          </w:tcPr>
          <w:p w:rsidR="00B20C36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Сопротивление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раздиру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Н/мм</w:t>
            </w:r>
          </w:p>
        </w:tc>
        <w:tc>
          <w:tcPr>
            <w:tcW w:w="4388" w:type="dxa"/>
            <w:vAlign w:val="center"/>
          </w:tcPr>
          <w:p w:rsidR="00B20C36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B20C36" w:rsidTr="00B20C36">
        <w:tc>
          <w:tcPr>
            <w:tcW w:w="5807" w:type="dxa"/>
          </w:tcPr>
          <w:p w:rsidR="00B20C36" w:rsidRPr="00B20C36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Стойкость к износу, см</w:t>
            </w:r>
            <w:proofErr w:type="gramStart"/>
            <w:r w:rsidRPr="00B20C3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4388" w:type="dxa"/>
            <w:vAlign w:val="center"/>
          </w:tcPr>
          <w:p w:rsidR="00B20C36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0,08</w:t>
            </w:r>
          </w:p>
        </w:tc>
      </w:tr>
      <w:tr w:rsidR="00B20C36" w:rsidTr="00B20C36">
        <w:tc>
          <w:tcPr>
            <w:tcW w:w="5807" w:type="dxa"/>
          </w:tcPr>
          <w:p w:rsidR="00B20C36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Потери при истирании, мг</w:t>
            </w:r>
          </w:p>
        </w:tc>
        <w:tc>
          <w:tcPr>
            <w:tcW w:w="4388" w:type="dxa"/>
            <w:vAlign w:val="center"/>
          </w:tcPr>
          <w:p w:rsidR="00B20C36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20C36" w:rsidTr="00B20C36">
        <w:tc>
          <w:tcPr>
            <w:tcW w:w="5807" w:type="dxa"/>
          </w:tcPr>
          <w:p w:rsidR="00B20C36" w:rsidRDefault="00B20C36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4388" w:type="dxa"/>
            <w:vAlign w:val="center"/>
          </w:tcPr>
          <w:p w:rsidR="00B20C36" w:rsidRDefault="00B20C36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Металлическая вытяжная сетка</w:t>
            </w:r>
          </w:p>
        </w:tc>
      </w:tr>
    </w:tbl>
    <w:p w:rsidR="00C56368" w:rsidRDefault="00C56368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368" w:rsidRDefault="00C56368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Изделие</w:t>
      </w: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 в упакованном виде должно обладать стабильными физико-химическими свойствами и сохранять свои свойства при температуре окружающей </w:t>
      </w:r>
      <w:r w:rsidRPr="00C56368">
        <w:rPr>
          <w:rFonts w:ascii="Times New Roman" w:eastAsia="Calibri" w:hAnsi="Times New Roman" w:cs="Times New Roman"/>
          <w:sz w:val="28"/>
          <w:szCs w:val="28"/>
        </w:rPr>
        <w:lastRenderedPageBreak/>
        <w:t>среды от 5 °С до 45 °С.</w:t>
      </w:r>
    </w:p>
    <w:p w:rsidR="00EF6FA4" w:rsidRPr="00527555" w:rsidRDefault="00EF6FA4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Все входящие при выработке </w:t>
      </w:r>
      <w:r w:rsidR="000F1B0E" w:rsidRPr="00527555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материалы и изделия должны соответствовать требованиям, установленным в технологической документации.</w:t>
      </w:r>
    </w:p>
    <w:p w:rsidR="00EF6FA4" w:rsidRPr="00527555" w:rsidRDefault="000F1B0E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Выработка продукции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должна осуществляться средствами, обеспечивающими качественное проведение работ; контроль и испытания производятся в соответствии с технологической документацией и настоящими техническими условиями.</w:t>
      </w:r>
    </w:p>
    <w:p w:rsidR="00A822D0" w:rsidRDefault="00A822D0" w:rsidP="009C05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555">
        <w:rPr>
          <w:rFonts w:ascii="Times New Roman" w:eastAsia="Calibri" w:hAnsi="Times New Roman" w:cs="Times New Roman"/>
          <w:b/>
          <w:sz w:val="28"/>
          <w:szCs w:val="28"/>
        </w:rPr>
        <w:t>Требования к сырью и материалам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2AD" w:rsidRPr="00527555" w:rsidRDefault="00B742AD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Сырье и материалы, применяемые при производстве изделий</w:t>
      </w:r>
      <w:r w:rsidR="00502BC7">
        <w:rPr>
          <w:rFonts w:ascii="Times New Roman" w:eastAsia="Calibri" w:hAnsi="Times New Roman" w:cs="Times New Roman"/>
          <w:sz w:val="28"/>
          <w:szCs w:val="28"/>
        </w:rPr>
        <w:t>,</w:t>
      </w:r>
      <w:r w:rsidR="001B7E59">
        <w:rPr>
          <w:rFonts w:ascii="Times New Roman" w:eastAsia="Calibri" w:hAnsi="Times New Roman" w:cs="Times New Roman"/>
          <w:sz w:val="28"/>
          <w:szCs w:val="28"/>
        </w:rPr>
        <w:t xml:space="preserve"> должны </w:t>
      </w:r>
      <w:r w:rsidRPr="00527555">
        <w:rPr>
          <w:rFonts w:ascii="Times New Roman" w:eastAsia="Calibri" w:hAnsi="Times New Roman" w:cs="Times New Roman"/>
          <w:sz w:val="28"/>
          <w:szCs w:val="28"/>
        </w:rPr>
        <w:t>быть безопасны.</w:t>
      </w:r>
    </w:p>
    <w:p w:rsidR="00EF6FA4" w:rsidRPr="00527555" w:rsidRDefault="00EF6FA4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Все исходные материалы и изделия должны быть пригодны для переработки и соответствовать требованиям документов об их происхождении. При отсутствии надлежащих документов на сырье все необходимые испытания должны быть произведены при производстве продукции.</w:t>
      </w:r>
    </w:p>
    <w:p w:rsidR="00B742AD" w:rsidRPr="00527555" w:rsidRDefault="00B742AD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По согласованию с заказчиком допускается использование других материалов и компонентов, изготовленных по действующей нормативной или технической документации, удостоверяющей их качество и безопасность, обеспечивающих показатели качества в соответствии с требованиями технических условий.</w:t>
      </w:r>
    </w:p>
    <w:p w:rsidR="00EF6FA4" w:rsidRPr="00527555" w:rsidRDefault="00EF6FA4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Перед использованием исходные материалы и изделия должны пройти входной контроль в соответствии с порядком, установленном на предприятии-изготовителе, исходя из указаний ГОСТ 24297</w:t>
      </w:r>
      <w:r w:rsidR="00003FDD" w:rsidRPr="00527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555">
        <w:rPr>
          <w:rFonts w:ascii="Times New Roman" w:eastAsia="Calibri" w:hAnsi="Times New Roman" w:cs="Times New Roman"/>
          <w:b/>
          <w:sz w:val="28"/>
          <w:szCs w:val="28"/>
        </w:rPr>
        <w:t>Комплектность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Комплектность при поставке продукции должна обеспечиваться в соответствии с условиями заказа.</w:t>
      </w:r>
    </w:p>
    <w:p w:rsidR="00A177F0" w:rsidRPr="00E63259" w:rsidRDefault="00E63259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63259">
        <w:rPr>
          <w:rFonts w:ascii="Times New Roman" w:eastAsia="Calibri" w:hAnsi="Times New Roman" w:cs="Times New Roman"/>
          <w:sz w:val="28"/>
          <w:szCs w:val="28"/>
          <w:highlight w:val="yellow"/>
        </w:rPr>
        <w:t>В комплект поставки входят</w:t>
      </w:r>
      <w:proofErr w:type="gramStart"/>
      <w:r w:rsidRPr="00E6325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?.</w:t>
      </w:r>
      <w:proofErr w:type="gramEnd"/>
    </w:p>
    <w:p w:rsidR="00EF6FA4" w:rsidRPr="00527555" w:rsidRDefault="00EF6FA4" w:rsidP="009C0555">
      <w:pPr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В состав партии продукции должны входить товаросопроводительные документы по ГОСТ </w:t>
      </w:r>
      <w:r w:rsidR="00BD7BE7" w:rsidRPr="00527555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527555">
        <w:rPr>
          <w:rFonts w:ascii="Times New Roman" w:eastAsia="Calibri" w:hAnsi="Times New Roman" w:cs="Times New Roman"/>
          <w:sz w:val="28"/>
          <w:szCs w:val="28"/>
        </w:rPr>
        <w:t>2.601.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Вид эксплуатационной документации устанавливается </w:t>
      </w:r>
      <w:r w:rsidR="00502BC7">
        <w:rPr>
          <w:rFonts w:ascii="Times New Roman" w:eastAsia="Calibri" w:hAnsi="Times New Roman" w:cs="Times New Roman"/>
          <w:sz w:val="28"/>
          <w:szCs w:val="28"/>
        </w:rPr>
        <w:t>производ</w:t>
      </w:r>
      <w:r w:rsidRPr="00527555">
        <w:rPr>
          <w:rFonts w:ascii="Times New Roman" w:eastAsia="Calibri" w:hAnsi="Times New Roman" w:cs="Times New Roman"/>
          <w:sz w:val="28"/>
          <w:szCs w:val="28"/>
        </w:rPr>
        <w:t>ителем.</w:t>
      </w:r>
    </w:p>
    <w:p w:rsidR="00C56368" w:rsidRDefault="00C56368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259" w:rsidRPr="00527555" w:rsidRDefault="00E63259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3" w:name="_Toc145341134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Требования безопасности</w:t>
      </w:r>
      <w:bookmarkEnd w:id="3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368" w:rsidRPr="00C56368" w:rsidRDefault="00C56368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>Продукция не должна причинять вреда здоровью человека, окружающей среде при использовании по назначению с учетом разработанных защитных мер.</w:t>
      </w:r>
    </w:p>
    <w:p w:rsidR="00C56368" w:rsidRPr="00C56368" w:rsidRDefault="00C56368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Безопасность продукции</w:t>
      </w: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 обеспечивается составом и рецептурой, с учетом назначения и способа применения и достаточностью разработанных защитных мер.</w:t>
      </w:r>
    </w:p>
    <w:p w:rsidR="00C56368" w:rsidRPr="00C56368" w:rsidRDefault="00C56368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Производственное помещение, в котором производится приготовление </w:t>
      </w:r>
      <w:r w:rsidR="00E63259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, должно быть оборудовано механической приточно-вытяжной </w:t>
      </w:r>
      <w:proofErr w:type="spellStart"/>
      <w:r w:rsidRPr="00C56368">
        <w:rPr>
          <w:rFonts w:ascii="Times New Roman" w:eastAsia="Calibri" w:hAnsi="Times New Roman" w:cs="Times New Roman"/>
          <w:sz w:val="28"/>
          <w:szCs w:val="28"/>
        </w:rPr>
        <w:t>общеобменной</w:t>
      </w:r>
      <w:proofErr w:type="spellEnd"/>
      <w:r w:rsidRPr="00C56368">
        <w:rPr>
          <w:rFonts w:ascii="Times New Roman" w:eastAsia="Calibri" w:hAnsi="Times New Roman" w:cs="Times New Roman"/>
          <w:sz w:val="28"/>
          <w:szCs w:val="28"/>
        </w:rPr>
        <w:t xml:space="preserve"> вентиляцией, местными вытяжными устройствами по ГОСТ 12.4.021. </w:t>
      </w:r>
    </w:p>
    <w:p w:rsidR="00C56368" w:rsidRPr="00C56368" w:rsidRDefault="00C56368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lastRenderedPageBreak/>
        <w:t>Предельно – допустимая концентрация (ПДК) вредного вещества в воздухе рабочей зоны должна соответствовать требованиям ГОСТ 12.1.005.</w:t>
      </w:r>
    </w:p>
    <w:p w:rsidR="002A2AA7" w:rsidRPr="00527555" w:rsidRDefault="00486323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При возникновении пожара пользуются всеми известными средствами пожаротушения.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Общие требования к безопасности</w:t>
      </w:r>
      <w:r w:rsidR="00C56368">
        <w:rPr>
          <w:rFonts w:ascii="Times New Roman" w:eastAsia="Calibri" w:hAnsi="Times New Roman" w:cs="Times New Roman"/>
          <w:sz w:val="28"/>
          <w:szCs w:val="28"/>
        </w:rPr>
        <w:t xml:space="preserve"> производства – по ГОСТ 12.3.030</w:t>
      </w:r>
      <w:r w:rsidRPr="00527555">
        <w:rPr>
          <w:rFonts w:ascii="Times New Roman" w:eastAsia="Calibri" w:hAnsi="Times New Roman" w:cs="Times New Roman"/>
          <w:sz w:val="28"/>
          <w:szCs w:val="28"/>
        </w:rPr>
        <w:t>, ГОСТ 12.3.002.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Рабочие места должны быть оборудованы согласно ГОСТ 12.2.032</w:t>
      </w:r>
      <w:r w:rsidR="00382029" w:rsidRPr="0052755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ГОСТ</w:t>
      </w:r>
      <w:r w:rsidR="00C56368">
        <w:rPr>
          <w:rFonts w:ascii="Times New Roman" w:eastAsia="Calibri" w:hAnsi="Times New Roman" w:cs="Times New Roman"/>
          <w:sz w:val="28"/>
          <w:szCs w:val="28"/>
        </w:rPr>
        <w:t> </w:t>
      </w:r>
      <w:r w:rsidRPr="00527555">
        <w:rPr>
          <w:rFonts w:ascii="Times New Roman" w:eastAsia="Calibri" w:hAnsi="Times New Roman" w:cs="Times New Roman"/>
          <w:sz w:val="28"/>
          <w:szCs w:val="28"/>
        </w:rPr>
        <w:t>12.2.033.</w:t>
      </w:r>
    </w:p>
    <w:p w:rsidR="00EF6FA4" w:rsidRPr="00527555" w:rsidRDefault="000F1B0E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Продукция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в обычных условиях не выделяет в окружающую среду токсичных веществ и не оказывает при непосредственном контакте влияния на организм человека.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Работа с н</w:t>
      </w:r>
      <w:r w:rsidR="00094C45" w:rsidRPr="00527555">
        <w:rPr>
          <w:rFonts w:ascii="Times New Roman" w:eastAsia="Calibri" w:hAnsi="Times New Roman" w:cs="Times New Roman"/>
          <w:sz w:val="28"/>
          <w:szCs w:val="28"/>
        </w:rPr>
        <w:t>ей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не требует особых мер предосторожности.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Требования к пожарной безопасности – по ГОСТ 12.1.004.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Помещения должны быть оснащены средствами пожаротушения по</w:t>
      </w:r>
      <w:r w:rsidR="00003FDD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>ГОСТ</w:t>
      </w:r>
      <w:r w:rsidR="00A177F0">
        <w:rPr>
          <w:rFonts w:ascii="Times New Roman" w:eastAsia="Calibri" w:hAnsi="Times New Roman" w:cs="Times New Roman"/>
          <w:sz w:val="28"/>
          <w:szCs w:val="28"/>
        </w:rPr>
        <w:t> </w:t>
      </w:r>
      <w:r w:rsidRPr="00527555">
        <w:rPr>
          <w:rFonts w:ascii="Times New Roman" w:eastAsia="Calibri" w:hAnsi="Times New Roman" w:cs="Times New Roman"/>
          <w:sz w:val="28"/>
          <w:szCs w:val="28"/>
        </w:rPr>
        <w:t>12.4.009.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 работам на технологическом оборудовании должны допускаться лица, достигшие 18-летнего возраста, прошедшие медицинский осмотр в порядке, установленном действующими требованиями и признанные годными по состоянию здоровья к данным работам.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Выполнение требований безопасности должно обеспечиваться соблюдением соответствующих утвержденных инструкций и правил по технике безопасности при осуществлении работ и эксплуатации производственного оборудования.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Все работающие должны пройти обучение безопасности труда по</w:t>
      </w:r>
      <w:r w:rsidR="00C56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>ГОСТ</w:t>
      </w:r>
      <w:r w:rsidR="00C56368">
        <w:rPr>
          <w:rFonts w:ascii="Times New Roman" w:eastAsia="Calibri" w:hAnsi="Times New Roman" w:cs="Times New Roman"/>
          <w:sz w:val="28"/>
          <w:szCs w:val="28"/>
        </w:rPr>
        <w:t> </w:t>
      </w:r>
      <w:r w:rsidRPr="00527555">
        <w:rPr>
          <w:rFonts w:ascii="Times New Roman" w:eastAsia="Calibri" w:hAnsi="Times New Roman" w:cs="Times New Roman"/>
          <w:sz w:val="28"/>
          <w:szCs w:val="28"/>
        </w:rPr>
        <w:t>12.0.004.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Спецодежда и средства защиты должны соответствовать нормам ГОСТ</w:t>
      </w:r>
      <w:r w:rsidR="00A177F0">
        <w:rPr>
          <w:rFonts w:ascii="Times New Roman" w:eastAsia="Calibri" w:hAnsi="Times New Roman" w:cs="Times New Roman"/>
          <w:sz w:val="28"/>
          <w:szCs w:val="28"/>
        </w:rPr>
        <w:t> </w:t>
      </w:r>
      <w:r w:rsidRPr="00527555">
        <w:rPr>
          <w:rFonts w:ascii="Times New Roman" w:eastAsia="Calibri" w:hAnsi="Times New Roman" w:cs="Times New Roman"/>
          <w:sz w:val="28"/>
          <w:szCs w:val="28"/>
        </w:rPr>
        <w:t>12.4.011.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 местах производства работ должно быть обеспечено наличие аптечки с медикаментами для оказания первой медицинской помощи.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Запрещается прием пищи на рабочих местах.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Общие требования к электробезопасности на производстве – по ГОСТ</w:t>
      </w:r>
      <w:r w:rsidR="00C56368">
        <w:rPr>
          <w:rFonts w:ascii="Times New Roman" w:eastAsia="Calibri" w:hAnsi="Times New Roman" w:cs="Times New Roman"/>
          <w:sz w:val="28"/>
          <w:szCs w:val="28"/>
        </w:rPr>
        <w:t> </w:t>
      </w:r>
      <w:r w:rsidRPr="00527555">
        <w:rPr>
          <w:rFonts w:ascii="Times New Roman" w:eastAsia="Calibri" w:hAnsi="Times New Roman" w:cs="Times New Roman"/>
          <w:sz w:val="28"/>
          <w:szCs w:val="28"/>
        </w:rPr>
        <w:t>12.1.019.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Контроль требований безопасности и заземления – по ГОСТ 12.1.018.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Шум, генерируемый производственным оборудованием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,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должен быть не более 80дБА. При превышении уровня шума должны 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при</w:t>
      </w:r>
      <w:r w:rsidRPr="00527555">
        <w:rPr>
          <w:rFonts w:ascii="Times New Roman" w:eastAsia="Calibri" w:hAnsi="Times New Roman" w:cs="Times New Roman"/>
          <w:sz w:val="28"/>
          <w:szCs w:val="28"/>
        </w:rPr>
        <w:t>меняться средства защиты органов слуха.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FDD" w:rsidRPr="00527555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4" w:name="_Toc145341135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Требования охраны окружающей среды</w:t>
      </w:r>
      <w:bookmarkEnd w:id="4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Предприятия, производящие </w:t>
      </w:r>
      <w:r w:rsidR="000F1B0E" w:rsidRPr="00527555">
        <w:rPr>
          <w:rFonts w:ascii="Times New Roman" w:eastAsia="Calibri" w:hAnsi="Times New Roman" w:cs="Times New Roman"/>
          <w:sz w:val="28"/>
          <w:szCs w:val="28"/>
        </w:rPr>
        <w:t>продукцию</w:t>
      </w:r>
      <w:r w:rsidRPr="00527555">
        <w:rPr>
          <w:rFonts w:ascii="Times New Roman" w:eastAsia="Calibri" w:hAnsi="Times New Roman" w:cs="Times New Roman"/>
          <w:sz w:val="28"/>
          <w:szCs w:val="28"/>
        </w:rPr>
        <w:t>, осуществляющие е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е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перегрузку и транспортировку, должны соблюдать требования Федеральных законов «Об охране окружающей среды» №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>7-ФЗ, «Об охране атмосферного воздуха» №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>96-ФЗ, «Об отходах производства и потребления» №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89-ФЗ и принятых в их развитие </w:t>
      </w:r>
      <w:r w:rsidRPr="0052755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нормативно-правовых актов.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 целях соблюдения экологических, санитарных и иных требований, установленных законодательством РФ, недопущения загрязнений атмосферного воздуха, почвы, водных объектов предприяти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е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о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проводить производственны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й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экологический контроль.</w:t>
      </w:r>
    </w:p>
    <w:p w:rsidR="00EF6FA4" w:rsidRPr="00527555" w:rsidRDefault="000F1B0E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Продукция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и материалы, используемые при е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е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производстве, не должны представлять опасности для жизни, здоровья людей и окружающей среды.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В рамках производственного экологического контроля в области охраны окружающей среды предприяти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е</w:t>
      </w:r>
      <w:r w:rsidRPr="00527555">
        <w:rPr>
          <w:rFonts w:ascii="Times New Roman" w:eastAsia="Calibri" w:hAnsi="Times New Roman" w:cs="Times New Roman"/>
          <w:sz w:val="28"/>
          <w:szCs w:val="28"/>
        </w:rPr>
        <w:t>м осуществляются:</w:t>
      </w:r>
    </w:p>
    <w:p w:rsidR="00EF6FA4" w:rsidRPr="00527555" w:rsidRDefault="00EF6FA4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контроль соблюдени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я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предельно-допустимых выбросов загрязняющих веществ в атмосферный воздух;</w:t>
      </w:r>
    </w:p>
    <w:p w:rsidR="00EF6FA4" w:rsidRPr="00527555" w:rsidRDefault="00EF6FA4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контроль в области обращения с отходами производства и потребления;</w:t>
      </w:r>
    </w:p>
    <w:p w:rsidR="00EF6FA4" w:rsidRPr="00527555" w:rsidRDefault="00EF6FA4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контроль качеств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>а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сточных вод предприятия.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Утилизация отходов на производстве осуществляется согласно Федеральному закону «О санитарно-эпидемиологическом благополучии населения» №</w:t>
      </w:r>
      <w:r w:rsidR="00D3174A" w:rsidRPr="00527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555">
        <w:rPr>
          <w:rFonts w:ascii="Times New Roman" w:eastAsia="Calibri" w:hAnsi="Times New Roman" w:cs="Times New Roman"/>
          <w:sz w:val="28"/>
          <w:szCs w:val="28"/>
        </w:rPr>
        <w:t>52-ФЗ.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При утилизации отходов должны соблюдаться требования по охране природы согласно </w:t>
      </w:r>
      <w:r w:rsidR="00003FDD" w:rsidRPr="00527555">
        <w:rPr>
          <w:rFonts w:ascii="Times New Roman" w:eastAsia="Calibri" w:hAnsi="Times New Roman" w:cs="Times New Roman"/>
          <w:sz w:val="28"/>
          <w:szCs w:val="28"/>
        </w:rPr>
        <w:t>ГОСТ 17.1.3.13</w:t>
      </w:r>
      <w:r w:rsidRPr="00527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Нормы ресурсосбережения – по ГОСТ 30772 и ГОСТ Р 52108.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Допускается осуществлять утилизацию отходов материалов в процессе производства на договорной основе с </w:t>
      </w:r>
      <w:r w:rsidR="003C2269" w:rsidRPr="00527555">
        <w:rPr>
          <w:rFonts w:ascii="Times New Roman" w:eastAsia="Calibri" w:hAnsi="Times New Roman" w:cs="Times New Roman"/>
          <w:sz w:val="28"/>
          <w:szCs w:val="28"/>
        </w:rPr>
        <w:t>предприятием</w:t>
      </w:r>
      <w:r w:rsidRPr="00527555">
        <w:rPr>
          <w:rFonts w:ascii="Times New Roman" w:eastAsia="Calibri" w:hAnsi="Times New Roman" w:cs="Times New Roman"/>
          <w:sz w:val="28"/>
          <w:szCs w:val="28"/>
        </w:rPr>
        <w:t>, имеющ</w:t>
      </w:r>
      <w:r w:rsidR="003C2269" w:rsidRPr="00527555">
        <w:rPr>
          <w:rFonts w:ascii="Times New Roman" w:eastAsia="Calibri" w:hAnsi="Times New Roman" w:cs="Times New Roman"/>
          <w:sz w:val="28"/>
          <w:szCs w:val="28"/>
        </w:rPr>
        <w:t>им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надлежащую лицензию.</w:t>
      </w:r>
    </w:p>
    <w:p w:rsidR="00EF6FA4" w:rsidRPr="00527555" w:rsidRDefault="00EF6FA4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Содержание вредных веществ в выбросах в атмосферу, сбросах в водоемы и загрязнения почвы контролируется согласно</w:t>
      </w:r>
      <w:r w:rsidR="00003FDD" w:rsidRPr="00527555">
        <w:rPr>
          <w:rFonts w:ascii="Times New Roman" w:eastAsia="Calibri" w:hAnsi="Times New Roman" w:cs="Times New Roman"/>
          <w:sz w:val="28"/>
          <w:szCs w:val="28"/>
        </w:rPr>
        <w:t xml:space="preserve"> МУ 2.1.7.730-99</w:t>
      </w:r>
      <w:r w:rsidRPr="00527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FDD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368" w:rsidRPr="00527555" w:rsidRDefault="00C56368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5" w:name="_Toc145341136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Требования к маркировке</w:t>
      </w:r>
      <w:bookmarkEnd w:id="5"/>
    </w:p>
    <w:p w:rsidR="00884DB3" w:rsidRPr="00527555" w:rsidRDefault="00884DB3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259" w:rsidRPr="00E63259" w:rsidRDefault="00B20C36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63259" w:rsidRPr="00E63259">
        <w:rPr>
          <w:rFonts w:ascii="Times New Roman" w:eastAsia="Calibri" w:hAnsi="Times New Roman" w:cs="Times New Roman"/>
          <w:sz w:val="28"/>
          <w:szCs w:val="28"/>
        </w:rPr>
        <w:t>аркировк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63259" w:rsidRPr="00E632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должна содержать</w:t>
      </w:r>
      <w:r w:rsidR="00E63259" w:rsidRPr="00E632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63259">
        <w:rPr>
          <w:rFonts w:ascii="Times New Roman" w:eastAsia="Calibri" w:hAnsi="Times New Roman" w:cs="Times New Roman"/>
          <w:sz w:val="28"/>
          <w:szCs w:val="28"/>
        </w:rPr>
        <w:t>аименование предприятия-изготовителя и(или) его товарный знак;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59">
        <w:rPr>
          <w:rFonts w:ascii="Times New Roman" w:eastAsia="Calibri" w:hAnsi="Times New Roman" w:cs="Times New Roman"/>
          <w:sz w:val="28"/>
          <w:szCs w:val="28"/>
        </w:rPr>
        <w:t>Наименование продукта;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59">
        <w:rPr>
          <w:rFonts w:ascii="Times New Roman" w:eastAsia="Calibri" w:hAnsi="Times New Roman" w:cs="Times New Roman"/>
          <w:sz w:val="28"/>
          <w:szCs w:val="28"/>
        </w:rPr>
        <w:t>Обозначение настоящих технических условий.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59">
        <w:rPr>
          <w:rFonts w:ascii="Times New Roman" w:eastAsia="Calibri" w:hAnsi="Times New Roman" w:cs="Times New Roman"/>
          <w:sz w:val="28"/>
          <w:szCs w:val="28"/>
        </w:rPr>
        <w:t>Номер партии;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59">
        <w:rPr>
          <w:rFonts w:ascii="Times New Roman" w:eastAsia="Calibri" w:hAnsi="Times New Roman" w:cs="Times New Roman"/>
          <w:sz w:val="28"/>
          <w:szCs w:val="28"/>
        </w:rPr>
        <w:t>Масса нетто;</w:t>
      </w:r>
    </w:p>
    <w:p w:rsidR="00E63259" w:rsidRPr="00E63259" w:rsidRDefault="00E63259" w:rsidP="009C0555">
      <w:pPr>
        <w:pStyle w:val="a9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изготовления.</w:t>
      </w:r>
    </w:p>
    <w:p w:rsidR="00C56368" w:rsidRPr="00C56368" w:rsidRDefault="00C56368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>Маркировка должна быть четкой и легко читаемой.</w:t>
      </w:r>
    </w:p>
    <w:p w:rsidR="00C56368" w:rsidRDefault="00C56368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68">
        <w:rPr>
          <w:rFonts w:ascii="Times New Roman" w:eastAsia="Calibri" w:hAnsi="Times New Roman" w:cs="Times New Roman"/>
          <w:sz w:val="28"/>
          <w:szCs w:val="28"/>
        </w:rPr>
        <w:t>Транспортная маркировка - по ГОСТ 14192.</w:t>
      </w:r>
    </w:p>
    <w:p w:rsidR="00B05C88" w:rsidRPr="00527555" w:rsidRDefault="00B05C88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Маркировка должна быть выполнена на русском или другом языке согласно договору поставки.</w:t>
      </w:r>
    </w:p>
    <w:p w:rsidR="00884DB3" w:rsidRPr="00527555" w:rsidRDefault="00884DB3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FDD" w:rsidRPr="00527555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DB3" w:rsidRPr="00527555" w:rsidRDefault="00884DB3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6" w:name="_Toc145341137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Требования к упаковке</w:t>
      </w:r>
      <w:bookmarkEnd w:id="6"/>
    </w:p>
    <w:p w:rsidR="00884DB3" w:rsidRPr="00527555" w:rsidRDefault="00884DB3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323" w:rsidRPr="00527555" w:rsidRDefault="00486323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Упаковка должна соответствовать требованиям Технического регламента </w:t>
      </w:r>
      <w:r w:rsidRPr="00527555">
        <w:rPr>
          <w:rFonts w:ascii="Times New Roman" w:eastAsia="Calibri" w:hAnsi="Times New Roman" w:cs="Times New Roman"/>
          <w:sz w:val="28"/>
          <w:szCs w:val="28"/>
        </w:rPr>
        <w:lastRenderedPageBreak/>
        <w:t>Таможенного Союза ТР ТС 005/2011 «О безопасности упаковки»</w:t>
      </w:r>
      <w:r w:rsidR="00C56368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ТР ТС 005/2011)</w:t>
      </w:r>
      <w:r w:rsidRPr="00527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CFA" w:rsidRPr="00B20C36" w:rsidRDefault="00B20C36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>Продукция выпускается фасованной, массой нетто</w:t>
      </w:r>
      <w:proofErr w:type="gramStart"/>
      <w:r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?</w:t>
      </w:r>
      <w:r w:rsidR="001D4CFA"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  <w:proofErr w:type="gramEnd"/>
      <w:r w:rsidR="001D4CFA"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B20C36" w:rsidRPr="00B20C36" w:rsidRDefault="00B20C36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>В качестве упаковочных материалов используют</w:t>
      </w:r>
      <w:proofErr w:type="gramStart"/>
      <w:r w:rsidRPr="00B20C3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?.</w:t>
      </w:r>
      <w:proofErr w:type="gramEnd"/>
    </w:p>
    <w:p w:rsidR="001D4CFA" w:rsidRPr="001D4CFA" w:rsidRDefault="001D4CFA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FA">
        <w:rPr>
          <w:rFonts w:ascii="Times New Roman" w:eastAsia="Calibri" w:hAnsi="Times New Roman" w:cs="Times New Roman"/>
          <w:sz w:val="28"/>
          <w:szCs w:val="28"/>
        </w:rPr>
        <w:t>По согласованию с потребителем возможно использовать другие виды потребительской и транспортной тары (или транспортных средств), обеспечивающих сохранность качества продукта и безопасность транспортировки.</w:t>
      </w:r>
    </w:p>
    <w:p w:rsidR="001D4CFA" w:rsidRDefault="001D4CFA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FA">
        <w:rPr>
          <w:rFonts w:ascii="Times New Roman" w:eastAsia="Calibri" w:hAnsi="Times New Roman" w:cs="Times New Roman"/>
          <w:sz w:val="28"/>
          <w:szCs w:val="28"/>
        </w:rPr>
        <w:t xml:space="preserve">При отгрузке </w:t>
      </w:r>
      <w:r w:rsidR="00B20C36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1D4CFA">
        <w:rPr>
          <w:rFonts w:ascii="Times New Roman" w:eastAsia="Calibri" w:hAnsi="Times New Roman" w:cs="Times New Roman"/>
          <w:sz w:val="28"/>
          <w:szCs w:val="28"/>
        </w:rPr>
        <w:t xml:space="preserve"> в тару потребителя ответственность за надежность упаковки, безопасность транспортировки и сохранности качества продукции несет потребитель.</w:t>
      </w:r>
    </w:p>
    <w:p w:rsidR="00406D8B" w:rsidRPr="00406D8B" w:rsidRDefault="00406D8B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D8B">
        <w:rPr>
          <w:rFonts w:ascii="Times New Roman" w:eastAsia="Calibri" w:hAnsi="Times New Roman" w:cs="Times New Roman"/>
          <w:sz w:val="28"/>
          <w:szCs w:val="28"/>
        </w:rPr>
        <w:t xml:space="preserve">Допустимые отклонения массы нетто одной единицы продукции от номинального значения не должны превышать </w:t>
      </w:r>
      <w:r>
        <w:rPr>
          <w:rFonts w:ascii="Times New Roman" w:eastAsia="Calibri" w:hAnsi="Times New Roman" w:cs="Times New Roman"/>
          <w:sz w:val="28"/>
          <w:szCs w:val="28"/>
        </w:rPr>
        <w:t>требования, установленные ГОСТ </w:t>
      </w:r>
      <w:r w:rsidRPr="00406D8B">
        <w:rPr>
          <w:rFonts w:ascii="Times New Roman" w:eastAsia="Calibri" w:hAnsi="Times New Roman" w:cs="Times New Roman"/>
          <w:sz w:val="28"/>
          <w:szCs w:val="28"/>
        </w:rPr>
        <w:t>8.579.</w:t>
      </w:r>
    </w:p>
    <w:p w:rsidR="00406D8B" w:rsidRPr="00406D8B" w:rsidRDefault="00406D8B" w:rsidP="009C0555">
      <w:pPr>
        <w:pStyle w:val="a9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D8B">
        <w:rPr>
          <w:rFonts w:ascii="Times New Roman" w:eastAsia="Calibri" w:hAnsi="Times New Roman" w:cs="Times New Roman"/>
          <w:sz w:val="28"/>
          <w:szCs w:val="28"/>
        </w:rPr>
        <w:t>Степень заполнения тары – не более 95 %.</w:t>
      </w:r>
    </w:p>
    <w:p w:rsidR="000F6FB0" w:rsidRDefault="000F6FB0" w:rsidP="009C0555">
      <w:pPr>
        <w:pStyle w:val="a9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FB0" w:rsidRPr="00527555" w:rsidRDefault="000F6FB0" w:rsidP="009C0555">
      <w:pPr>
        <w:pStyle w:val="a9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7" w:name="_Toc145341138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Правила приемки</w:t>
      </w:r>
      <w:bookmarkEnd w:id="7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Приемка производится партиями.</w:t>
      </w: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При периодическом процессе производства за партию принимают количество однородной по качеству продукции, полученной за один технологический цикл.</w:t>
      </w: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При непрерывном процессе производства за партию принимают количество однородной по качеству продукции, изготовленной за ограниченный период, но не более суточной выработки.</w:t>
      </w:r>
    </w:p>
    <w:p w:rsidR="004248ED" w:rsidRPr="004248ED" w:rsidRDefault="00A177F0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партия должна сопровождаться</w:t>
      </w:r>
      <w:r w:rsidR="004248ED" w:rsidRPr="004248ED">
        <w:rPr>
          <w:rFonts w:ascii="Times New Roman" w:eastAsia="Calibri" w:hAnsi="Times New Roman" w:cs="Times New Roman"/>
          <w:sz w:val="28"/>
          <w:szCs w:val="28"/>
        </w:rPr>
        <w:t xml:space="preserve"> документом о качестве. Документ о качестве должен содержать следующие данные: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наименование предприятия-изготовителя и его товарный знак или только его товарный знак;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наименование продукции;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массу нетто;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номер партии;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дату изготовления;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показатели качества продукта по результатам проведенных испытаний или подтверждение соответствия требованиям настоящих технических условий;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вид тары и количество единиц упаковки в партии;</w:t>
      </w:r>
    </w:p>
    <w:p w:rsidR="004248ED" w:rsidRPr="004248ED" w:rsidRDefault="004248ED" w:rsidP="009C0555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обозначение настоящих ТУ.</w:t>
      </w: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Для проверки качества продукции, тары, упаковки и маркировки на соответствие требованиям настоящих ТУ отбирают выборку из разных мест партии.</w:t>
      </w: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Объем выборки составляет: 10% упаковочных единиц. Если партия состоит менее чем из 30 упаковочных единиц, объем выборки должен составлять не менее трех упаковочных единиц.</w:t>
      </w:r>
    </w:p>
    <w:p w:rsidR="004248ED" w:rsidRP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 xml:space="preserve">При получении неудовлетворительных результатов испытаний хотя бы по одному из показателей проводят повторные испытания по данному показателю на </w:t>
      </w:r>
      <w:r w:rsidRPr="004248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удвоенной выборке. </w:t>
      </w:r>
    </w:p>
    <w:p w:rsidR="004248ED" w:rsidRDefault="004248ED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8ED">
        <w:rPr>
          <w:rFonts w:ascii="Times New Roman" w:eastAsia="Calibri" w:hAnsi="Times New Roman" w:cs="Times New Roman"/>
          <w:sz w:val="28"/>
          <w:szCs w:val="28"/>
        </w:rPr>
        <w:t>Результаты повторных испытаний распространяются на всю партию.</w:t>
      </w:r>
    </w:p>
    <w:p w:rsidR="00A822D0" w:rsidRPr="00527555" w:rsidRDefault="00A822D0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FDD" w:rsidRPr="00527555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8" w:name="_Toc145341139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Методы контроля</w:t>
      </w:r>
      <w:bookmarkEnd w:id="8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8ED" w:rsidRDefault="00B20C36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248ED" w:rsidRPr="004248ED">
        <w:rPr>
          <w:rFonts w:ascii="Times New Roman" w:eastAsia="Calibri" w:hAnsi="Times New Roman" w:cs="Times New Roman"/>
          <w:sz w:val="28"/>
          <w:szCs w:val="28"/>
        </w:rPr>
        <w:t xml:space="preserve">ачество маркировки и упаковки определяют </w:t>
      </w:r>
      <w:proofErr w:type="spellStart"/>
      <w:r w:rsidR="004248ED" w:rsidRPr="004248ED">
        <w:rPr>
          <w:rFonts w:ascii="Times New Roman" w:eastAsia="Calibri" w:hAnsi="Times New Roman" w:cs="Times New Roman"/>
          <w:sz w:val="28"/>
          <w:szCs w:val="28"/>
        </w:rPr>
        <w:t>органолептически</w:t>
      </w:r>
      <w:proofErr w:type="spellEnd"/>
      <w:r w:rsidR="004248ED" w:rsidRPr="004248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C36" w:rsidRPr="00B20C36" w:rsidRDefault="00B20C36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т</w:t>
      </w:r>
      <w:r w:rsidRPr="00B20C36">
        <w:rPr>
          <w:rFonts w:ascii="Times New Roman" w:eastAsia="Calibri" w:hAnsi="Times New Roman" w:cs="Times New Roman"/>
          <w:sz w:val="28"/>
          <w:szCs w:val="28"/>
        </w:rPr>
        <w:t xml:space="preserve">вердость по </w:t>
      </w:r>
      <w:proofErr w:type="spellStart"/>
      <w:r w:rsidRPr="00B20C36">
        <w:rPr>
          <w:rFonts w:ascii="Times New Roman" w:eastAsia="Calibri" w:hAnsi="Times New Roman" w:cs="Times New Roman"/>
          <w:sz w:val="28"/>
          <w:szCs w:val="28"/>
        </w:rPr>
        <w:t>Шору</w:t>
      </w:r>
      <w:proofErr w:type="spellEnd"/>
      <w:r w:rsidRPr="00B20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ГОСТ </w:t>
      </w:r>
      <w:r w:rsidR="00BC0A51">
        <w:rPr>
          <w:rFonts w:ascii="Times New Roman" w:eastAsia="Calibri" w:hAnsi="Times New Roman" w:cs="Times New Roman"/>
          <w:sz w:val="28"/>
          <w:szCs w:val="28"/>
        </w:rPr>
        <w:t>24621.</w:t>
      </w:r>
    </w:p>
    <w:p w:rsidR="00B20C36" w:rsidRPr="00B20C36" w:rsidRDefault="00BC0A51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>лотност</w:t>
      </w:r>
      <w:r>
        <w:rPr>
          <w:rFonts w:ascii="Times New Roman" w:eastAsia="Calibri" w:hAnsi="Times New Roman" w:cs="Times New Roman"/>
          <w:sz w:val="28"/>
          <w:szCs w:val="28"/>
        </w:rPr>
        <w:t>и по ГОСТ 15139.</w:t>
      </w:r>
    </w:p>
    <w:p w:rsidR="00B20C36" w:rsidRPr="00B20C36" w:rsidRDefault="000E61C3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B20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>рочност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 xml:space="preserve"> при растяжении</w:t>
      </w:r>
      <w:r w:rsidR="00BC0A51">
        <w:rPr>
          <w:rFonts w:ascii="Times New Roman" w:eastAsia="Calibri" w:hAnsi="Times New Roman" w:cs="Times New Roman"/>
          <w:sz w:val="28"/>
          <w:szCs w:val="28"/>
        </w:rPr>
        <w:t xml:space="preserve"> по ГОСТ 34370.</w:t>
      </w:r>
    </w:p>
    <w:p w:rsidR="00B20C36" w:rsidRPr="00B20C36" w:rsidRDefault="000E61C3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B20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>тносительно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 xml:space="preserve"> удлинение при разрыве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ГОСТ 11262.</w:t>
      </w:r>
    </w:p>
    <w:p w:rsidR="00B20C36" w:rsidRPr="00B20C36" w:rsidRDefault="000E61C3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сопротивления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0C36" w:rsidRPr="00B20C36">
        <w:rPr>
          <w:rFonts w:ascii="Times New Roman" w:eastAsia="Calibri" w:hAnsi="Times New Roman" w:cs="Times New Roman"/>
          <w:sz w:val="28"/>
          <w:szCs w:val="28"/>
        </w:rPr>
        <w:t>раздиру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ГОСТ 26128.</w:t>
      </w:r>
    </w:p>
    <w:p w:rsidR="00B20C36" w:rsidRDefault="000E61C3" w:rsidP="009C0555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потерь</w:t>
      </w:r>
      <w:r w:rsidR="00B20C36" w:rsidRPr="00B20C36">
        <w:rPr>
          <w:rFonts w:ascii="Times New Roman" w:eastAsia="Calibri" w:hAnsi="Times New Roman" w:cs="Times New Roman"/>
          <w:sz w:val="28"/>
          <w:szCs w:val="28"/>
        </w:rPr>
        <w:t xml:space="preserve"> при истирании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ГОСТ 11012.</w:t>
      </w:r>
    </w:p>
    <w:p w:rsidR="00A822D0" w:rsidRDefault="00A822D0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D0" w:rsidRPr="00527555" w:rsidRDefault="00A822D0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9" w:name="_Toc145341140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Транспортирование и хранение</w:t>
      </w:r>
      <w:bookmarkEnd w:id="9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F64" w:rsidRPr="00593F64" w:rsidRDefault="009C0555" w:rsidP="009C0555">
      <w:pPr>
        <w:pStyle w:val="a9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Изделия т</w:t>
      </w:r>
      <w:r w:rsidR="00593F64" w:rsidRPr="00593F64">
        <w:rPr>
          <w:rFonts w:ascii="Times New Roman" w:eastAsia="Calibri" w:hAnsi="Times New Roman" w:cs="Times New Roman"/>
          <w:sz w:val="28"/>
          <w:szCs w:val="28"/>
        </w:rPr>
        <w:t>ранспортируют железнодорожным и автомобильным транспортом в соответствии с требованиями правил перевозки грузов, действующих на каждом виде транспорта.</w:t>
      </w:r>
    </w:p>
    <w:p w:rsidR="00593F64" w:rsidRPr="00593F64" w:rsidRDefault="009C0555" w:rsidP="009C0555">
      <w:pPr>
        <w:pStyle w:val="a9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Продукцию</w:t>
      </w:r>
      <w:r w:rsidR="00593F64" w:rsidRPr="00593F64">
        <w:rPr>
          <w:rFonts w:ascii="Times New Roman" w:eastAsia="Calibri" w:hAnsi="Times New Roman" w:cs="Times New Roman"/>
          <w:sz w:val="28"/>
          <w:szCs w:val="28"/>
        </w:rPr>
        <w:t xml:space="preserve"> в транспортн</w:t>
      </w:r>
      <w:r w:rsidR="00593F64">
        <w:rPr>
          <w:rFonts w:ascii="Times New Roman" w:eastAsia="Calibri" w:hAnsi="Times New Roman" w:cs="Times New Roman"/>
          <w:sz w:val="28"/>
          <w:szCs w:val="28"/>
        </w:rPr>
        <w:t xml:space="preserve">ой таре хранят в </w:t>
      </w:r>
      <w:r w:rsidR="00593F64" w:rsidRPr="00593F64">
        <w:rPr>
          <w:rFonts w:ascii="Times New Roman" w:eastAsia="Calibri" w:hAnsi="Times New Roman" w:cs="Times New Roman"/>
          <w:sz w:val="28"/>
          <w:szCs w:val="28"/>
        </w:rPr>
        <w:t>складских помещениях в условиях, исключающих доступ солнечного света.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FDD" w:rsidRPr="00527555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2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10" w:name="_Toc145341141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Указания по применению</w:t>
      </w:r>
      <w:bookmarkEnd w:id="10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548B2" w:rsidP="009C0555">
      <w:pPr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Изделие</w:t>
      </w:r>
      <w:r w:rsidR="00EF6FA4" w:rsidRPr="00527555">
        <w:rPr>
          <w:rFonts w:ascii="Times New Roman" w:eastAsia="Calibri" w:hAnsi="Times New Roman" w:cs="Times New Roman"/>
          <w:sz w:val="28"/>
          <w:szCs w:val="28"/>
        </w:rPr>
        <w:t xml:space="preserve"> должно применяться в соответствии с нормативно-технической документацией на производство той или иной полимерной продукцией.</w:t>
      </w:r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FDD" w:rsidRPr="00527555" w:rsidRDefault="00003FDD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FA4" w:rsidRPr="00527555" w:rsidRDefault="00EF6FA4" w:rsidP="009C0555">
      <w:pPr>
        <w:pStyle w:val="1"/>
        <w:keepNext w:val="0"/>
        <w:keepLines w:val="0"/>
        <w:widowControl w:val="0"/>
        <w:numPr>
          <w:ilvl w:val="0"/>
          <w:numId w:val="27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auto"/>
          <w:sz w:val="28"/>
        </w:rPr>
      </w:pPr>
      <w:bookmarkStart w:id="11" w:name="_Toc145341142"/>
      <w:r w:rsidRPr="00527555">
        <w:rPr>
          <w:rFonts w:ascii="Times New Roman" w:eastAsia="Calibri" w:hAnsi="Times New Roman" w:cs="Times New Roman"/>
          <w:b/>
          <w:color w:val="auto"/>
          <w:sz w:val="28"/>
        </w:rPr>
        <w:t>Гарантии изготовителя</w:t>
      </w:r>
      <w:bookmarkEnd w:id="11"/>
    </w:p>
    <w:p w:rsidR="00EF6FA4" w:rsidRPr="00527555" w:rsidRDefault="00EF6FA4" w:rsidP="009C05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8B2" w:rsidRPr="00527555" w:rsidRDefault="00E548B2" w:rsidP="009C0555">
      <w:pPr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Предприятие гарантирует соответствие выпускаемого </w:t>
      </w:r>
      <w:r w:rsidR="004248ED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требованиям технических условий при соблюдении потребителем условий транспортирования, хранения и применения, установленных техническими условиями.</w:t>
      </w:r>
    </w:p>
    <w:p w:rsidR="00E548B2" w:rsidRPr="00527555" w:rsidRDefault="00E548B2" w:rsidP="009C0555">
      <w:pPr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Гарантийный </w:t>
      </w:r>
      <w:r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>срок хранения</w:t>
      </w:r>
      <w:r w:rsidR="004248ED"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– </w:t>
      </w:r>
      <w:r w:rsidR="009C0555"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>?</w:t>
      </w:r>
      <w:proofErr w:type="gramEnd"/>
      <w:r w:rsidR="00593F64"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месяцев</w:t>
      </w:r>
      <w:r w:rsidRPr="009C055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со</w:t>
      </w:r>
      <w:r w:rsidRPr="00527555">
        <w:rPr>
          <w:rFonts w:ascii="Times New Roman" w:eastAsia="Calibri" w:hAnsi="Times New Roman" w:cs="Times New Roman"/>
          <w:sz w:val="28"/>
          <w:szCs w:val="28"/>
        </w:rPr>
        <w:t xml:space="preserve"> дня изготовления.</w:t>
      </w:r>
    </w:p>
    <w:p w:rsidR="00884DB3" w:rsidRPr="00527555" w:rsidRDefault="00E548B2" w:rsidP="009C0555">
      <w:pPr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По истечении гарантийного срока хранения продукцию проверяют перед каждым применением на соответствие требованиям технических условий и, при установлении соответствия, она может быть использована потребителем по прямому назначению.</w:t>
      </w: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F6FA4" w:rsidRPr="00527555" w:rsidRDefault="00EF6FA4" w:rsidP="009C0555">
      <w:pPr>
        <w:pStyle w:val="1"/>
        <w:keepNext w:val="0"/>
        <w:keepLines w:val="0"/>
        <w:widowControl w:val="0"/>
        <w:spacing w:before="0" w:line="240" w:lineRule="auto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bookmarkStart w:id="12" w:name="_Toc145341143"/>
      <w:r w:rsidRPr="00527555">
        <w:rPr>
          <w:rFonts w:ascii="Times New Roman" w:eastAsia="Calibri" w:hAnsi="Times New Roman" w:cs="Times New Roman"/>
          <w:b/>
          <w:color w:val="auto"/>
          <w:sz w:val="28"/>
        </w:rPr>
        <w:lastRenderedPageBreak/>
        <w:t>П</w:t>
      </w:r>
      <w:r w:rsidR="00884DB3" w:rsidRPr="00527555">
        <w:rPr>
          <w:rFonts w:ascii="Times New Roman" w:eastAsia="Calibri" w:hAnsi="Times New Roman" w:cs="Times New Roman"/>
          <w:b/>
          <w:color w:val="auto"/>
          <w:sz w:val="28"/>
        </w:rPr>
        <w:t>риложение</w:t>
      </w:r>
      <w:r w:rsidRPr="00527555">
        <w:rPr>
          <w:rFonts w:ascii="Times New Roman" w:eastAsia="Calibri" w:hAnsi="Times New Roman" w:cs="Times New Roman"/>
          <w:b/>
          <w:color w:val="auto"/>
          <w:sz w:val="28"/>
        </w:rPr>
        <w:t xml:space="preserve"> А</w:t>
      </w:r>
      <w:bookmarkEnd w:id="12"/>
    </w:p>
    <w:p w:rsidR="00EF6FA4" w:rsidRPr="00527555" w:rsidRDefault="00EF6FA4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t>Перечень ссылочных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Обозначение документа</w:t>
            </w:r>
          </w:p>
        </w:tc>
        <w:tc>
          <w:tcPr>
            <w:tcW w:w="7371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527555" w:rsidRPr="00527555" w:rsidTr="0098115A">
        <w:tc>
          <w:tcPr>
            <w:tcW w:w="2689" w:type="dxa"/>
          </w:tcPr>
          <w:p w:rsidR="00B76507" w:rsidRPr="00527555" w:rsidRDefault="00B76507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ТР ТС 005/2011</w:t>
            </w:r>
          </w:p>
        </w:tc>
        <w:tc>
          <w:tcPr>
            <w:tcW w:w="7371" w:type="dxa"/>
          </w:tcPr>
          <w:p w:rsidR="00B76507" w:rsidRPr="00527555" w:rsidRDefault="00B76507" w:rsidP="009C0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</w:t>
            </w:r>
            <w:r w:rsidR="003C2269" w:rsidRPr="005275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О безопасности упаковки</w:t>
            </w:r>
            <w:r w:rsidR="003C2269" w:rsidRPr="00527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2269" w:rsidRPr="00527555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. Решением Комиссии Таможенного союза от 16</w:t>
            </w:r>
            <w:r w:rsidR="003C2269" w:rsidRPr="00527555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2011 года </w:t>
            </w:r>
            <w:r w:rsidR="003C2269" w:rsidRPr="005275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 xml:space="preserve"> 769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555" w:rsidRPr="00527555" w:rsidTr="0098115A">
        <w:tc>
          <w:tcPr>
            <w:tcW w:w="2689" w:type="dxa"/>
          </w:tcPr>
          <w:p w:rsidR="001A0863" w:rsidRPr="00527555" w:rsidRDefault="001A086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ГОСТ Р 1.3-2018</w:t>
            </w:r>
          </w:p>
        </w:tc>
        <w:tc>
          <w:tcPr>
            <w:tcW w:w="7371" w:type="dxa"/>
          </w:tcPr>
          <w:p w:rsidR="001A0863" w:rsidRPr="00527555" w:rsidRDefault="00094C45" w:rsidP="009C0555">
            <w:pPr>
              <w:pStyle w:val="ac"/>
              <w:widowControl w:val="0"/>
              <w:ind w:firstLine="0"/>
              <w:jc w:val="both"/>
              <w:rPr>
                <w:szCs w:val="28"/>
              </w:rPr>
            </w:pPr>
            <w:r w:rsidRPr="00527555">
              <w:rPr>
                <w:szCs w:val="28"/>
              </w:rPr>
              <w:t>Технические условия на продукцию. Общие требования к содержанию, оформлению, обозначению и обновлению.</w:t>
            </w:r>
          </w:p>
        </w:tc>
      </w:tr>
      <w:tr w:rsidR="00527555" w:rsidRPr="00527555" w:rsidTr="0098115A">
        <w:tc>
          <w:tcPr>
            <w:tcW w:w="2689" w:type="dxa"/>
          </w:tcPr>
          <w:p w:rsidR="001A0863" w:rsidRPr="00527555" w:rsidRDefault="001A086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Р 2.601-2019</w:t>
            </w:r>
          </w:p>
        </w:tc>
        <w:tc>
          <w:tcPr>
            <w:tcW w:w="7371" w:type="dxa"/>
          </w:tcPr>
          <w:p w:rsidR="001A0863" w:rsidRPr="00527555" w:rsidRDefault="00382029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Единая система конструкторской документации (ЕСКД). Эксплуатационные документы.</w:t>
            </w:r>
          </w:p>
        </w:tc>
      </w:tr>
      <w:tr w:rsidR="00527555" w:rsidRPr="00527555" w:rsidTr="0098115A">
        <w:tc>
          <w:tcPr>
            <w:tcW w:w="2689" w:type="dxa"/>
          </w:tcPr>
          <w:p w:rsidR="001A0863" w:rsidRPr="00527555" w:rsidRDefault="001A086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Р 52108-2003</w:t>
            </w:r>
          </w:p>
        </w:tc>
        <w:tc>
          <w:tcPr>
            <w:tcW w:w="7371" w:type="dxa"/>
          </w:tcPr>
          <w:p w:rsidR="001A0863" w:rsidRPr="00527555" w:rsidRDefault="001A086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Ресурсосбережение. Обращение с отходами. Основные положения</w:t>
            </w:r>
            <w:r w:rsidR="00382029"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06D8B" w:rsidRPr="00527555" w:rsidTr="0098115A">
        <w:tc>
          <w:tcPr>
            <w:tcW w:w="2689" w:type="dxa"/>
          </w:tcPr>
          <w:p w:rsidR="00406D8B" w:rsidRPr="00406D8B" w:rsidRDefault="00406D8B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D8B">
              <w:rPr>
                <w:rFonts w:ascii="Times New Roman" w:eastAsia="Calibri" w:hAnsi="Times New Roman" w:cs="Times New Roman"/>
                <w:sz w:val="28"/>
                <w:szCs w:val="28"/>
              </w:rPr>
              <w:t>ГОСТ 8.579-2019</w:t>
            </w:r>
          </w:p>
          <w:p w:rsidR="00406D8B" w:rsidRPr="00527555" w:rsidRDefault="00406D8B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06D8B" w:rsidRPr="00527555" w:rsidRDefault="00406D8B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система обеспечения единства измерений. Требования к количеству фасованных товаров при их производстве, </w:t>
            </w:r>
            <w:proofErr w:type="spellStart"/>
            <w:r w:rsidRPr="00406D8B">
              <w:rPr>
                <w:rFonts w:ascii="Times New Roman" w:eastAsia="Calibri" w:hAnsi="Times New Roman" w:cs="Times New Roman"/>
                <w:sz w:val="28"/>
                <w:szCs w:val="28"/>
              </w:rPr>
              <w:t>фасовании</w:t>
            </w:r>
            <w:proofErr w:type="spellEnd"/>
            <w:r w:rsidRPr="00406D8B">
              <w:rPr>
                <w:rFonts w:ascii="Times New Roman" w:eastAsia="Calibri" w:hAnsi="Times New Roman" w:cs="Times New Roman"/>
                <w:sz w:val="28"/>
                <w:szCs w:val="28"/>
              </w:rPr>
              <w:t>, продаже и импорте</w:t>
            </w:r>
          </w:p>
        </w:tc>
      </w:tr>
      <w:tr w:rsidR="005E6E08" w:rsidRPr="00527555" w:rsidTr="0098115A">
        <w:tc>
          <w:tcPr>
            <w:tcW w:w="2689" w:type="dxa"/>
          </w:tcPr>
          <w:p w:rsidR="005E6E08" w:rsidRPr="00527555" w:rsidRDefault="005E6E08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12.0.004-2015</w:t>
            </w:r>
          </w:p>
        </w:tc>
        <w:tc>
          <w:tcPr>
            <w:tcW w:w="7371" w:type="dxa"/>
          </w:tcPr>
          <w:p w:rsidR="005E6E08" w:rsidRPr="00527555" w:rsidRDefault="005E6E08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Организация обучения безопасности труда. Общие положения.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12.1.004-91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Пожарная безопасность. Общие требования.</w:t>
            </w:r>
          </w:p>
        </w:tc>
      </w:tr>
      <w:tr w:rsidR="00527555" w:rsidRPr="00527555" w:rsidTr="0098115A">
        <w:tc>
          <w:tcPr>
            <w:tcW w:w="2689" w:type="dxa"/>
          </w:tcPr>
          <w:p w:rsidR="007B50BE" w:rsidRPr="00527555" w:rsidRDefault="007B50BE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12.1.005-88</w:t>
            </w:r>
          </w:p>
        </w:tc>
        <w:tc>
          <w:tcPr>
            <w:tcW w:w="7371" w:type="dxa"/>
          </w:tcPr>
          <w:p w:rsidR="007B50BE" w:rsidRPr="00527555" w:rsidRDefault="007B50BE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труда. Общие санитарно-гигиенические требования к воздуху рабочей зоны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12.1.018-93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Пожаровзрывобезопасность статического электричества. Общие требования.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12.1.019-20</w:t>
            </w:r>
            <w:r w:rsidR="00DC2002"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Электробезопасность. Общие требования и номенклатура видов защиты.</w:t>
            </w:r>
          </w:p>
        </w:tc>
      </w:tr>
      <w:tr w:rsidR="00C56368" w:rsidRPr="00527555" w:rsidTr="0098115A">
        <w:tc>
          <w:tcPr>
            <w:tcW w:w="2689" w:type="dxa"/>
          </w:tcPr>
          <w:p w:rsidR="00C56368" w:rsidRPr="00527555" w:rsidRDefault="00C56368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368">
              <w:rPr>
                <w:rFonts w:ascii="Times New Roman" w:eastAsia="Calibri" w:hAnsi="Times New Roman" w:cs="Times New Roman"/>
                <w:sz w:val="28"/>
                <w:szCs w:val="28"/>
              </w:rPr>
              <w:t>ГОСТ 12.4.021-75</w:t>
            </w:r>
          </w:p>
        </w:tc>
        <w:tc>
          <w:tcPr>
            <w:tcW w:w="7371" w:type="dxa"/>
          </w:tcPr>
          <w:p w:rsidR="00C56368" w:rsidRPr="00527555" w:rsidRDefault="00C56368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368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труда. Системы вентиляционные. Общие требования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12.2.032-78</w:t>
            </w:r>
          </w:p>
        </w:tc>
        <w:tc>
          <w:tcPr>
            <w:tcW w:w="7371" w:type="dxa"/>
          </w:tcPr>
          <w:p w:rsidR="00EF6FA4" w:rsidRPr="00527555" w:rsidRDefault="00382029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Рабочее место при выполнении работ сидя. Общие эргономические требования.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12.2.033-78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Рабочее место при выполнении работ стоя. Общие эргономические требования.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12.3.002-</w:t>
            </w:r>
            <w:r w:rsidR="00DC2002"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371" w:type="dxa"/>
          </w:tcPr>
          <w:p w:rsidR="00EF6FA4" w:rsidRPr="00527555" w:rsidRDefault="00382029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Процессы производственные. Общие требования безопасности.</w:t>
            </w:r>
          </w:p>
        </w:tc>
      </w:tr>
      <w:tr w:rsidR="00527555" w:rsidRPr="00527555" w:rsidTr="0098115A">
        <w:tc>
          <w:tcPr>
            <w:tcW w:w="2689" w:type="dxa"/>
          </w:tcPr>
          <w:p w:rsidR="00BD7BE7" w:rsidRPr="00527555" w:rsidRDefault="00BD7BE7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12.3.030-83</w:t>
            </w: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71" w:type="dxa"/>
          </w:tcPr>
          <w:p w:rsidR="00BD7BE7" w:rsidRPr="00527555" w:rsidRDefault="00382029" w:rsidP="009C0555">
            <w:pPr>
              <w:pStyle w:val="headertext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27555">
              <w:rPr>
                <w:rFonts w:eastAsia="Calibri"/>
                <w:sz w:val="28"/>
                <w:szCs w:val="28"/>
                <w:lang w:eastAsia="en-US"/>
              </w:rPr>
              <w:t>Система стандартов безопасности труда (ССБТ). Переработка пластических масс. Требования безопасности.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12.4.009-83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стандартов безопасности труда (ССБТ). Пожарная техника для защиты объектов. Основные виды. </w:t>
            </w: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и обслуживание.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ГОСТ 12.4.011-89</w:t>
            </w:r>
          </w:p>
        </w:tc>
        <w:tc>
          <w:tcPr>
            <w:tcW w:w="7371" w:type="dxa"/>
          </w:tcPr>
          <w:p w:rsidR="00EF6FA4" w:rsidRPr="00527555" w:rsidRDefault="00B637D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Система стандартов безопасности труда (ССБТ). Средства защиты работающих. Общие требования и классификация.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4248ED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ГОСТ 17.1.3.13-</w:t>
            </w:r>
            <w:r w:rsidR="00EF6FA4"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71" w:type="dxa"/>
          </w:tcPr>
          <w:p w:rsidR="00EF6FA4" w:rsidRPr="00527555" w:rsidRDefault="00D3174A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Охрана природы (ССОП). Гидросфера. Общие требования к охране поверхностных вод от загрязнения.</w:t>
            </w:r>
          </w:p>
        </w:tc>
      </w:tr>
      <w:tr w:rsidR="000E61C3" w:rsidRPr="00527555" w:rsidTr="0098115A">
        <w:tc>
          <w:tcPr>
            <w:tcW w:w="2689" w:type="dxa"/>
          </w:tcPr>
          <w:p w:rsidR="000E61C3" w:rsidRPr="00593F64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ГОСТ 11012-2017</w:t>
            </w:r>
          </w:p>
        </w:tc>
        <w:tc>
          <w:tcPr>
            <w:tcW w:w="7371" w:type="dxa"/>
          </w:tcPr>
          <w:p w:rsidR="000E61C3" w:rsidRPr="00593F64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Пластмассы. Метод испытания на абразивный износ</w:t>
            </w:r>
          </w:p>
        </w:tc>
      </w:tr>
      <w:tr w:rsidR="000E61C3" w:rsidRPr="00527555" w:rsidTr="0098115A">
        <w:tc>
          <w:tcPr>
            <w:tcW w:w="2689" w:type="dxa"/>
          </w:tcPr>
          <w:p w:rsidR="000E61C3" w:rsidRPr="00593F64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ГОСТ 11262-2017</w:t>
            </w:r>
          </w:p>
        </w:tc>
        <w:tc>
          <w:tcPr>
            <w:tcW w:w="7371" w:type="dxa"/>
          </w:tcPr>
          <w:p w:rsidR="000E61C3" w:rsidRPr="00593F64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Пластмассы. Метод испытания на растяжение</w:t>
            </w:r>
          </w:p>
        </w:tc>
      </w:tr>
      <w:tr w:rsidR="00527555" w:rsidRPr="00527555" w:rsidTr="0098115A">
        <w:tc>
          <w:tcPr>
            <w:tcW w:w="2689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14192-96</w:t>
            </w:r>
          </w:p>
        </w:tc>
        <w:tc>
          <w:tcPr>
            <w:tcW w:w="7371" w:type="dxa"/>
          </w:tcPr>
          <w:p w:rsidR="00EF6FA4" w:rsidRPr="00527555" w:rsidRDefault="00EF6FA4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Маркировка грузов</w:t>
            </w:r>
            <w:r w:rsidR="003C2269"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C0A51" w:rsidRPr="00527555" w:rsidTr="0098115A">
        <w:tc>
          <w:tcPr>
            <w:tcW w:w="2689" w:type="dxa"/>
          </w:tcPr>
          <w:p w:rsidR="00BC0A51" w:rsidRPr="00527555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ГОСТ 15139-69</w:t>
            </w:r>
          </w:p>
        </w:tc>
        <w:tc>
          <w:tcPr>
            <w:tcW w:w="7371" w:type="dxa"/>
          </w:tcPr>
          <w:p w:rsidR="00BC0A51" w:rsidRPr="00527555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Пластмассы. Методы определения плотности (объемной массы)</w:t>
            </w:r>
          </w:p>
        </w:tc>
      </w:tr>
      <w:tr w:rsidR="00527555" w:rsidRPr="00527555" w:rsidTr="0098115A">
        <w:tc>
          <w:tcPr>
            <w:tcW w:w="2689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24297-2013</w:t>
            </w:r>
          </w:p>
        </w:tc>
        <w:tc>
          <w:tcPr>
            <w:tcW w:w="7371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Верификация закупленной продукции. Организация проведения и методы контроля.</w:t>
            </w:r>
          </w:p>
        </w:tc>
      </w:tr>
      <w:tr w:rsidR="00BC0A51" w:rsidRPr="00527555" w:rsidTr="0098115A">
        <w:tc>
          <w:tcPr>
            <w:tcW w:w="2689" w:type="dxa"/>
          </w:tcPr>
          <w:p w:rsidR="00BC0A51" w:rsidRPr="00527555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ГОСТ 24621-2015</w:t>
            </w:r>
          </w:p>
        </w:tc>
        <w:tc>
          <w:tcPr>
            <w:tcW w:w="7371" w:type="dxa"/>
          </w:tcPr>
          <w:p w:rsidR="00BC0A51" w:rsidRPr="00527555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Пластмассы и эбонит. Определение твердости при вдавливании с помощью дюрометра (твердость по </w:t>
            </w:r>
            <w:proofErr w:type="spellStart"/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Шору</w:t>
            </w:r>
            <w:proofErr w:type="spellEnd"/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E61C3" w:rsidRPr="00527555" w:rsidTr="0098115A">
        <w:tc>
          <w:tcPr>
            <w:tcW w:w="2689" w:type="dxa"/>
          </w:tcPr>
          <w:p w:rsidR="000E61C3" w:rsidRPr="00BC0A51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ГОСТ 26128-84</w:t>
            </w:r>
          </w:p>
        </w:tc>
        <w:tc>
          <w:tcPr>
            <w:tcW w:w="7371" w:type="dxa"/>
          </w:tcPr>
          <w:p w:rsidR="000E61C3" w:rsidRPr="00BC0A51" w:rsidRDefault="000E61C3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Пленки полимерные. Методы определения сопротивления </w:t>
            </w:r>
            <w:proofErr w:type="spellStart"/>
            <w:r w:rsidRPr="000E61C3">
              <w:rPr>
                <w:rFonts w:ascii="Times New Roman" w:eastAsia="Calibri" w:hAnsi="Times New Roman" w:cs="Times New Roman"/>
                <w:sz w:val="28"/>
                <w:szCs w:val="28"/>
              </w:rPr>
              <w:t>раздиру</w:t>
            </w:r>
            <w:proofErr w:type="spellEnd"/>
          </w:p>
        </w:tc>
      </w:tr>
      <w:tr w:rsidR="00527555" w:rsidRPr="00527555" w:rsidTr="0098115A">
        <w:tc>
          <w:tcPr>
            <w:tcW w:w="2689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ГОСТ 30772-2001</w:t>
            </w:r>
          </w:p>
        </w:tc>
        <w:tc>
          <w:tcPr>
            <w:tcW w:w="7371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Ресурсосбережение. Обращение с отходами. Термины и определения</w:t>
            </w:r>
            <w:r w:rsidR="000F6F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C0A51" w:rsidRPr="00527555" w:rsidTr="0098115A">
        <w:tc>
          <w:tcPr>
            <w:tcW w:w="2689" w:type="dxa"/>
          </w:tcPr>
          <w:p w:rsidR="00BC0A51" w:rsidRPr="005C2C79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ГОСТ 34370-2017</w:t>
            </w:r>
          </w:p>
        </w:tc>
        <w:tc>
          <w:tcPr>
            <w:tcW w:w="7371" w:type="dxa"/>
          </w:tcPr>
          <w:p w:rsidR="00BC0A51" w:rsidRPr="005C2C79" w:rsidRDefault="00BC0A51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A51"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Пластмассы. Определение механических свойств при растяжении. Часть 1. Общие принципы</w:t>
            </w:r>
          </w:p>
        </w:tc>
      </w:tr>
      <w:tr w:rsidR="00527555" w:rsidRPr="00527555" w:rsidTr="0098115A">
        <w:tc>
          <w:tcPr>
            <w:tcW w:w="2689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МУ 2.1.7.730-99</w:t>
            </w:r>
          </w:p>
        </w:tc>
        <w:tc>
          <w:tcPr>
            <w:tcW w:w="7371" w:type="dxa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указания. 2.1.7. Почва, очистка населенных мест, бытовые и промышленные отходы, санитарная охрана почвы. Гигиеническая оценка качества почвы населенных мест.</w:t>
            </w:r>
          </w:p>
        </w:tc>
      </w:tr>
      <w:tr w:rsidR="00527555" w:rsidRPr="00527555" w:rsidTr="0098115A">
        <w:tc>
          <w:tcPr>
            <w:tcW w:w="10060" w:type="dxa"/>
            <w:gridSpan w:val="2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«Об охране окружающей среды» № 7-ФЗ.</w:t>
            </w:r>
          </w:p>
        </w:tc>
      </w:tr>
      <w:tr w:rsidR="00527555" w:rsidRPr="00527555" w:rsidTr="0098115A">
        <w:tc>
          <w:tcPr>
            <w:tcW w:w="10060" w:type="dxa"/>
            <w:gridSpan w:val="2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 санитарно-эпидемиологическом благополучии населения» № 52-ФЗ.</w:t>
            </w:r>
          </w:p>
        </w:tc>
      </w:tr>
      <w:tr w:rsidR="00527555" w:rsidRPr="00527555" w:rsidTr="0098115A">
        <w:tc>
          <w:tcPr>
            <w:tcW w:w="10060" w:type="dxa"/>
            <w:gridSpan w:val="2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«Об отходах производства и потребления» № 89-ФЗ.</w:t>
            </w:r>
          </w:p>
        </w:tc>
      </w:tr>
      <w:tr w:rsidR="00527555" w:rsidRPr="00527555" w:rsidTr="0098115A">
        <w:tc>
          <w:tcPr>
            <w:tcW w:w="10060" w:type="dxa"/>
            <w:gridSpan w:val="2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«Об охране атмосферного воздуха» № 96-ФЗ.</w:t>
            </w:r>
          </w:p>
        </w:tc>
      </w:tr>
      <w:tr w:rsidR="00527555" w:rsidRPr="00527555" w:rsidTr="0098115A">
        <w:tc>
          <w:tcPr>
            <w:tcW w:w="10060" w:type="dxa"/>
            <w:gridSpan w:val="2"/>
          </w:tcPr>
          <w:p w:rsidR="00527555" w:rsidRPr="00527555" w:rsidRDefault="00527555" w:rsidP="009C0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от 16.09.2020 № 1479 «Об утверждении Правил противопожарного режима в Российской Федерации».</w:t>
            </w:r>
          </w:p>
        </w:tc>
      </w:tr>
    </w:tbl>
    <w:p w:rsidR="00EF6FA4" w:rsidRPr="00527555" w:rsidRDefault="00EF6FA4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5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84DB3" w:rsidRPr="00527555" w:rsidRDefault="00884DB3" w:rsidP="009C0555">
      <w:pPr>
        <w:pStyle w:val="1"/>
        <w:keepNext w:val="0"/>
        <w:keepLines w:val="0"/>
        <w:widowControl w:val="0"/>
        <w:spacing w:before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5825487"/>
      <w:bookmarkStart w:id="14" w:name="_Toc74746081"/>
      <w:bookmarkStart w:id="15" w:name="_Toc145341144"/>
      <w:r w:rsidRPr="00527555">
        <w:rPr>
          <w:rFonts w:ascii="Times New Roman" w:hAnsi="Times New Roman" w:cs="Times New Roman"/>
          <w:b/>
          <w:color w:val="auto"/>
          <w:sz w:val="28"/>
        </w:rPr>
        <w:lastRenderedPageBreak/>
        <w:t>Лист регистрации изменений</w:t>
      </w:r>
      <w:bookmarkEnd w:id="13"/>
      <w:bookmarkEnd w:id="14"/>
      <w:bookmarkEnd w:id="15"/>
    </w:p>
    <w:tbl>
      <w:tblPr>
        <w:tblW w:w="102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134"/>
        <w:gridCol w:w="993"/>
        <w:gridCol w:w="1028"/>
        <w:gridCol w:w="1240"/>
        <w:gridCol w:w="888"/>
        <w:gridCol w:w="1419"/>
        <w:gridCol w:w="850"/>
        <w:gridCol w:w="851"/>
      </w:tblGrid>
      <w:tr w:rsidR="00527555" w:rsidRPr="00527555" w:rsidTr="00173848">
        <w:trPr>
          <w:trHeight w:val="5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ind w:left="-108" w:right="-169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55">
              <w:rPr>
                <w:rFonts w:ascii="Times New Roman" w:hAnsi="Times New Roman" w:cs="Times New Roman"/>
                <w:sz w:val="28"/>
                <w:szCs w:val="28"/>
              </w:rPr>
              <w:t>Номера листов (страниц)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6" w:name="_Toc55822986"/>
            <w:bookmarkStart w:id="17" w:name="_Toc55825488"/>
            <w:bookmarkStart w:id="18" w:name="_Toc74746082"/>
            <w:bookmarkStart w:id="19" w:name="_Toc74748024"/>
            <w:bookmarkStart w:id="20" w:name="_Toc145341145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листов</w:t>
            </w:r>
            <w:bookmarkEnd w:id="16"/>
            <w:bookmarkEnd w:id="17"/>
            <w:bookmarkEnd w:id="18"/>
            <w:bookmarkEnd w:id="19"/>
            <w:bookmarkEnd w:id="20"/>
          </w:p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1" w:name="_Toc55822987"/>
            <w:bookmarkStart w:id="22" w:name="_Toc55825489"/>
            <w:bookmarkStart w:id="23" w:name="_Toc74746083"/>
            <w:bookmarkStart w:id="24" w:name="_Toc74748025"/>
            <w:bookmarkStart w:id="25" w:name="_Toc145341146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(страниц) в док</w:t>
            </w:r>
            <w:r w:rsidR="001738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-те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6" w:name="_Toc55822988"/>
            <w:bookmarkStart w:id="27" w:name="_Toc55825490"/>
            <w:bookmarkStart w:id="28" w:name="_Toc74746084"/>
            <w:bookmarkStart w:id="29" w:name="_Toc74748026"/>
            <w:bookmarkStart w:id="30" w:name="_Toc145341147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док</w:t>
            </w:r>
            <w:r w:rsidR="001738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-та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1" w:name="_Toc55822989"/>
            <w:bookmarkStart w:id="32" w:name="_Toc55825491"/>
            <w:bookmarkStart w:id="33" w:name="_Toc74746085"/>
            <w:bookmarkStart w:id="34" w:name="_Toc74748027"/>
            <w:bookmarkStart w:id="35" w:name="_Toc145341148"/>
            <w:proofErr w:type="gramStart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Входя</w:t>
            </w:r>
            <w:r w:rsidR="001738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щий</w:t>
            </w:r>
            <w:proofErr w:type="gramEnd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 w:rsidR="001738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сопр</w:t>
            </w:r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овод</w:t>
            </w:r>
            <w:r w:rsidR="001738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bookmarkEnd w:id="31"/>
            <w:bookmarkEnd w:id="32"/>
            <w:bookmarkEnd w:id="33"/>
            <w:bookmarkEnd w:id="34"/>
            <w:bookmarkEnd w:id="35"/>
          </w:p>
          <w:p w:rsidR="00884DB3" w:rsidRPr="00527555" w:rsidRDefault="00173848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6" w:name="_Toc55822990"/>
            <w:bookmarkStart w:id="37" w:name="_Toc55825492"/>
            <w:bookmarkStart w:id="38" w:name="_Toc74746086"/>
            <w:bookmarkStart w:id="39" w:name="_Toc74748028"/>
            <w:bookmarkStart w:id="40" w:name="_Toc145341149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-та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дата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1" w:name="_Toc55822991"/>
            <w:bookmarkStart w:id="42" w:name="_Toc55825493"/>
            <w:bookmarkStart w:id="43" w:name="_Toc74746087"/>
            <w:bookmarkStart w:id="44" w:name="_Toc74748029"/>
            <w:bookmarkStart w:id="45" w:name="_Toc145341150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Подп.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6" w:name="_Toc55822992"/>
            <w:bookmarkStart w:id="47" w:name="_Toc55825494"/>
            <w:bookmarkStart w:id="48" w:name="_Toc74746088"/>
            <w:bookmarkStart w:id="49" w:name="_Toc74748030"/>
            <w:bookmarkStart w:id="50" w:name="_Toc145341151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</w:t>
            </w:r>
            <w:bookmarkEnd w:id="46"/>
            <w:bookmarkEnd w:id="47"/>
            <w:bookmarkEnd w:id="48"/>
            <w:bookmarkEnd w:id="49"/>
            <w:bookmarkEnd w:id="50"/>
          </w:p>
        </w:tc>
      </w:tr>
      <w:tr w:rsidR="00527555" w:rsidRPr="00527555" w:rsidTr="00173848">
        <w:trPr>
          <w:trHeight w:val="13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DB3" w:rsidRPr="00527555" w:rsidRDefault="00173848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1" w:name="_Toc55822993"/>
            <w:bookmarkStart w:id="52" w:name="_Toc55825495"/>
            <w:bookmarkStart w:id="53" w:name="_Toc74746089"/>
            <w:bookmarkStart w:id="54" w:name="_Toc74748031"/>
            <w:bookmarkStart w:id="55" w:name="_Toc145341152"/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зме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ненных</w:t>
            </w:r>
            <w:bookmarkEnd w:id="51"/>
            <w:bookmarkEnd w:id="52"/>
            <w:bookmarkEnd w:id="53"/>
            <w:bookmarkEnd w:id="54"/>
            <w:bookmarkEnd w:id="55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173848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6" w:name="_Toc55822994"/>
            <w:bookmarkStart w:id="57" w:name="_Toc55825496"/>
            <w:bookmarkStart w:id="58" w:name="_Toc74746090"/>
            <w:bookmarkStart w:id="59" w:name="_Toc74748032"/>
            <w:bookmarkStart w:id="60" w:name="_Toc145341153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ненных</w:t>
            </w:r>
            <w:bookmarkEnd w:id="56"/>
            <w:bookmarkEnd w:id="57"/>
            <w:bookmarkEnd w:id="58"/>
            <w:bookmarkEnd w:id="59"/>
            <w:bookmarkEnd w:id="60"/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1" w:name="_Toc55822995"/>
            <w:bookmarkStart w:id="62" w:name="_Toc55825497"/>
            <w:bookmarkStart w:id="63" w:name="_Toc74746091"/>
            <w:bookmarkStart w:id="64" w:name="_Toc74748033"/>
            <w:bookmarkStart w:id="65" w:name="_Toc145341154"/>
            <w:r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новых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DB3" w:rsidRPr="00527555" w:rsidRDefault="00173848" w:rsidP="009C0555">
            <w:pPr>
              <w:pStyle w:val="2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6" w:name="_Toc55822996"/>
            <w:bookmarkStart w:id="67" w:name="_Toc55825498"/>
            <w:bookmarkStart w:id="68" w:name="_Toc74746092"/>
            <w:bookmarkStart w:id="69" w:name="_Toc74748034"/>
            <w:bookmarkStart w:id="70" w:name="_Toc145341155"/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ли-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884DB3" w:rsidRPr="00527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3" w:rsidRPr="00527555" w:rsidRDefault="00884DB3" w:rsidP="009C0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55" w:rsidRPr="00527555" w:rsidTr="00173848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3" w:rsidRPr="00527555" w:rsidRDefault="00884DB3" w:rsidP="009C0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DB3" w:rsidRPr="00527555" w:rsidRDefault="00884DB3" w:rsidP="009C05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884DB3" w:rsidRPr="00527555" w:rsidSect="00884DB3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C8" w:rsidRDefault="00EA30C8" w:rsidP="00BE686D">
      <w:pPr>
        <w:spacing w:after="0" w:line="240" w:lineRule="auto"/>
      </w:pPr>
      <w:r>
        <w:separator/>
      </w:r>
    </w:p>
  </w:endnote>
  <w:endnote w:type="continuationSeparator" w:id="0">
    <w:p w:rsidR="00EA30C8" w:rsidRDefault="00EA30C8" w:rsidP="00BE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Cyr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974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A30C8" w:rsidRPr="00884DB3" w:rsidRDefault="00EA30C8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884DB3">
          <w:rPr>
            <w:rFonts w:ascii="Times New Roman" w:hAnsi="Times New Roman" w:cs="Times New Roman"/>
            <w:sz w:val="28"/>
          </w:rPr>
          <w:fldChar w:fldCharType="begin"/>
        </w:r>
        <w:r w:rsidRPr="00884DB3">
          <w:rPr>
            <w:rFonts w:ascii="Times New Roman" w:hAnsi="Times New Roman" w:cs="Times New Roman"/>
            <w:sz w:val="28"/>
          </w:rPr>
          <w:instrText>PAGE   \* MERGEFORMAT</w:instrText>
        </w:r>
        <w:r w:rsidRPr="00884DB3">
          <w:rPr>
            <w:rFonts w:ascii="Times New Roman" w:hAnsi="Times New Roman" w:cs="Times New Roman"/>
            <w:sz w:val="28"/>
          </w:rPr>
          <w:fldChar w:fldCharType="separate"/>
        </w:r>
        <w:r w:rsidR="009C0555">
          <w:rPr>
            <w:rFonts w:ascii="Times New Roman" w:hAnsi="Times New Roman" w:cs="Times New Roman"/>
            <w:noProof/>
            <w:sz w:val="28"/>
          </w:rPr>
          <w:t>2</w:t>
        </w:r>
        <w:r w:rsidRPr="00884DB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A30C8" w:rsidRDefault="00EA3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C8" w:rsidRDefault="00EA30C8" w:rsidP="00BE686D">
      <w:pPr>
        <w:spacing w:after="0" w:line="240" w:lineRule="auto"/>
      </w:pPr>
      <w:r>
        <w:separator/>
      </w:r>
    </w:p>
  </w:footnote>
  <w:footnote w:type="continuationSeparator" w:id="0">
    <w:p w:rsidR="00EA30C8" w:rsidRDefault="00EA30C8" w:rsidP="00BE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C8" w:rsidRPr="00B54489" w:rsidRDefault="00B54489" w:rsidP="00B54489">
    <w:pPr>
      <w:pStyle w:val="a4"/>
      <w:jc w:val="right"/>
    </w:pPr>
    <w:r w:rsidRPr="00B54489">
      <w:rPr>
        <w:rFonts w:ascii="Times New Roman" w:hAnsi="Times New Roman" w:cs="Times New Roman"/>
        <w:sz w:val="28"/>
      </w:rPr>
      <w:t>ТУ 20.16.56-001-28985210-2024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C8" w:rsidRDefault="00EA30C8">
    <w:pPr>
      <w:pStyle w:val="a4"/>
    </w:pPr>
  </w:p>
  <w:p w:rsidR="00EA30C8" w:rsidRDefault="00EA30C8">
    <w:pPr>
      <w:pStyle w:val="a4"/>
    </w:pPr>
    <w:r>
      <w:rPr>
        <w:noProof/>
        <w:lang w:eastAsia="ru-RU"/>
      </w:rPr>
      <w:t xml:space="preserve">                            </w:t>
    </w: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611"/>
    <w:multiLevelType w:val="hybridMultilevel"/>
    <w:tmpl w:val="E8B039BC"/>
    <w:lvl w:ilvl="0" w:tplc="35BA8D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07704"/>
    <w:multiLevelType w:val="hybridMultilevel"/>
    <w:tmpl w:val="90C080F8"/>
    <w:lvl w:ilvl="0" w:tplc="ABB271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2224C2"/>
    <w:multiLevelType w:val="hybridMultilevel"/>
    <w:tmpl w:val="DE5C1B46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02605"/>
    <w:multiLevelType w:val="hybridMultilevel"/>
    <w:tmpl w:val="9A52CA84"/>
    <w:lvl w:ilvl="0" w:tplc="ABB2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7515F"/>
    <w:multiLevelType w:val="hybridMultilevel"/>
    <w:tmpl w:val="D3FE6AAA"/>
    <w:lvl w:ilvl="0" w:tplc="ABB271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862C0C"/>
    <w:multiLevelType w:val="hybridMultilevel"/>
    <w:tmpl w:val="13E69D78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222E"/>
    <w:multiLevelType w:val="multilevel"/>
    <w:tmpl w:val="CCB2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47E219B"/>
    <w:multiLevelType w:val="hybridMultilevel"/>
    <w:tmpl w:val="BC80332A"/>
    <w:lvl w:ilvl="0" w:tplc="ABB2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03890"/>
    <w:multiLevelType w:val="hybridMultilevel"/>
    <w:tmpl w:val="B2723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A506E"/>
    <w:multiLevelType w:val="hybridMultilevel"/>
    <w:tmpl w:val="C8B0AC20"/>
    <w:lvl w:ilvl="0" w:tplc="EDF0A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B75753"/>
    <w:multiLevelType w:val="hybridMultilevel"/>
    <w:tmpl w:val="B8AACD1A"/>
    <w:lvl w:ilvl="0" w:tplc="ABB271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C7125D3"/>
    <w:multiLevelType w:val="hybridMultilevel"/>
    <w:tmpl w:val="8CE0D7CC"/>
    <w:lvl w:ilvl="0" w:tplc="35BA8D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17509C"/>
    <w:multiLevelType w:val="hybridMultilevel"/>
    <w:tmpl w:val="78C6ADEE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F67556"/>
    <w:multiLevelType w:val="hybridMultilevel"/>
    <w:tmpl w:val="71C2C0CE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453411"/>
    <w:multiLevelType w:val="multilevel"/>
    <w:tmpl w:val="815C4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9832103"/>
    <w:multiLevelType w:val="hybridMultilevel"/>
    <w:tmpl w:val="49D267CE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194FFC"/>
    <w:multiLevelType w:val="multilevel"/>
    <w:tmpl w:val="97EE1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D133E1D"/>
    <w:multiLevelType w:val="hybridMultilevel"/>
    <w:tmpl w:val="497A3634"/>
    <w:lvl w:ilvl="0" w:tplc="88768B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755C1D"/>
    <w:multiLevelType w:val="hybridMultilevel"/>
    <w:tmpl w:val="FB9C5D2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480358"/>
    <w:multiLevelType w:val="multilevel"/>
    <w:tmpl w:val="EBB0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AB24E68"/>
    <w:multiLevelType w:val="hybridMultilevel"/>
    <w:tmpl w:val="5138630C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AD7A1B"/>
    <w:multiLevelType w:val="multilevel"/>
    <w:tmpl w:val="1E3A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4BEF4574"/>
    <w:multiLevelType w:val="multilevel"/>
    <w:tmpl w:val="7AEAF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C5F12FE"/>
    <w:multiLevelType w:val="hybridMultilevel"/>
    <w:tmpl w:val="8DBA858E"/>
    <w:lvl w:ilvl="0" w:tplc="88768B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E4591E"/>
    <w:multiLevelType w:val="hybridMultilevel"/>
    <w:tmpl w:val="38A4428A"/>
    <w:lvl w:ilvl="0" w:tplc="49827B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4F23FD"/>
    <w:multiLevelType w:val="hybridMultilevel"/>
    <w:tmpl w:val="B2BC70C2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144FC1"/>
    <w:multiLevelType w:val="hybridMultilevel"/>
    <w:tmpl w:val="EE3E8004"/>
    <w:lvl w:ilvl="0" w:tplc="88768B8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8FD1961"/>
    <w:multiLevelType w:val="multilevel"/>
    <w:tmpl w:val="A434E2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>
    <w:nsid w:val="5F550082"/>
    <w:multiLevelType w:val="multilevel"/>
    <w:tmpl w:val="3426DEB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9">
    <w:nsid w:val="6EC82E9E"/>
    <w:multiLevelType w:val="multilevel"/>
    <w:tmpl w:val="432EC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1051616"/>
    <w:multiLevelType w:val="multilevel"/>
    <w:tmpl w:val="D8E2F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761B2A90"/>
    <w:multiLevelType w:val="hybridMultilevel"/>
    <w:tmpl w:val="FD94A918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805985"/>
    <w:multiLevelType w:val="multilevel"/>
    <w:tmpl w:val="333E5D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FE14133"/>
    <w:multiLevelType w:val="hybridMultilevel"/>
    <w:tmpl w:val="F45C387A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31"/>
  </w:num>
  <w:num w:numId="10">
    <w:abstractNumId w:val="15"/>
  </w:num>
  <w:num w:numId="11">
    <w:abstractNumId w:val="20"/>
  </w:num>
  <w:num w:numId="12">
    <w:abstractNumId w:val="33"/>
  </w:num>
  <w:num w:numId="13">
    <w:abstractNumId w:val="13"/>
  </w:num>
  <w:num w:numId="14">
    <w:abstractNumId w:val="12"/>
  </w:num>
  <w:num w:numId="15">
    <w:abstractNumId w:val="25"/>
  </w:num>
  <w:num w:numId="16">
    <w:abstractNumId w:val="22"/>
  </w:num>
  <w:num w:numId="17">
    <w:abstractNumId w:val="2"/>
  </w:num>
  <w:num w:numId="18">
    <w:abstractNumId w:val="17"/>
  </w:num>
  <w:num w:numId="19">
    <w:abstractNumId w:val="19"/>
  </w:num>
  <w:num w:numId="20">
    <w:abstractNumId w:val="18"/>
  </w:num>
  <w:num w:numId="21">
    <w:abstractNumId w:val="26"/>
  </w:num>
  <w:num w:numId="22">
    <w:abstractNumId w:val="23"/>
  </w:num>
  <w:num w:numId="23">
    <w:abstractNumId w:val="16"/>
  </w:num>
  <w:num w:numId="24">
    <w:abstractNumId w:val="30"/>
  </w:num>
  <w:num w:numId="25">
    <w:abstractNumId w:val="24"/>
  </w:num>
  <w:num w:numId="26">
    <w:abstractNumId w:val="27"/>
  </w:num>
  <w:num w:numId="27">
    <w:abstractNumId w:val="32"/>
  </w:num>
  <w:num w:numId="28">
    <w:abstractNumId w:val="0"/>
  </w:num>
  <w:num w:numId="29">
    <w:abstractNumId w:val="28"/>
  </w:num>
  <w:num w:numId="30">
    <w:abstractNumId w:val="11"/>
  </w:num>
  <w:num w:numId="31">
    <w:abstractNumId w:val="6"/>
  </w:num>
  <w:num w:numId="32">
    <w:abstractNumId w:val="29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D"/>
    <w:rsid w:val="00003FDD"/>
    <w:rsid w:val="000221A2"/>
    <w:rsid w:val="000303C2"/>
    <w:rsid w:val="000370E8"/>
    <w:rsid w:val="00043ACA"/>
    <w:rsid w:val="0004571C"/>
    <w:rsid w:val="00045DF5"/>
    <w:rsid w:val="00046605"/>
    <w:rsid w:val="00052442"/>
    <w:rsid w:val="00057A24"/>
    <w:rsid w:val="00061640"/>
    <w:rsid w:val="000852CA"/>
    <w:rsid w:val="00086D69"/>
    <w:rsid w:val="00090BDF"/>
    <w:rsid w:val="00094C45"/>
    <w:rsid w:val="000A45F7"/>
    <w:rsid w:val="000B4AFC"/>
    <w:rsid w:val="000B524F"/>
    <w:rsid w:val="000C4C8C"/>
    <w:rsid w:val="000E1725"/>
    <w:rsid w:val="000E61C3"/>
    <w:rsid w:val="000F1B0E"/>
    <w:rsid w:val="000F6FB0"/>
    <w:rsid w:val="00105334"/>
    <w:rsid w:val="00125093"/>
    <w:rsid w:val="0012708B"/>
    <w:rsid w:val="00141ACA"/>
    <w:rsid w:val="0016109B"/>
    <w:rsid w:val="00164A98"/>
    <w:rsid w:val="00173848"/>
    <w:rsid w:val="00186282"/>
    <w:rsid w:val="00191EF5"/>
    <w:rsid w:val="001969C1"/>
    <w:rsid w:val="001A0863"/>
    <w:rsid w:val="001A253C"/>
    <w:rsid w:val="001A422A"/>
    <w:rsid w:val="001B7E59"/>
    <w:rsid w:val="001C244A"/>
    <w:rsid w:val="001D4CFA"/>
    <w:rsid w:val="001F45FF"/>
    <w:rsid w:val="002045D9"/>
    <w:rsid w:val="00221B40"/>
    <w:rsid w:val="002246C4"/>
    <w:rsid w:val="00233AEE"/>
    <w:rsid w:val="00244470"/>
    <w:rsid w:val="00261A50"/>
    <w:rsid w:val="002667ED"/>
    <w:rsid w:val="00282A69"/>
    <w:rsid w:val="00283F20"/>
    <w:rsid w:val="00292D2C"/>
    <w:rsid w:val="002A2AA7"/>
    <w:rsid w:val="002A7711"/>
    <w:rsid w:val="002B205A"/>
    <w:rsid w:val="002C547C"/>
    <w:rsid w:val="002C756E"/>
    <w:rsid w:val="002D0EF3"/>
    <w:rsid w:val="002D3579"/>
    <w:rsid w:val="002F2176"/>
    <w:rsid w:val="00313A79"/>
    <w:rsid w:val="00315314"/>
    <w:rsid w:val="00317F84"/>
    <w:rsid w:val="00336618"/>
    <w:rsid w:val="00364390"/>
    <w:rsid w:val="003643EE"/>
    <w:rsid w:val="00375679"/>
    <w:rsid w:val="00382029"/>
    <w:rsid w:val="003968EB"/>
    <w:rsid w:val="003B025B"/>
    <w:rsid w:val="003B7490"/>
    <w:rsid w:val="003C2269"/>
    <w:rsid w:val="003D6475"/>
    <w:rsid w:val="003D6F90"/>
    <w:rsid w:val="003E1D8D"/>
    <w:rsid w:val="00402F01"/>
    <w:rsid w:val="00405186"/>
    <w:rsid w:val="00406D8B"/>
    <w:rsid w:val="00406E15"/>
    <w:rsid w:val="00423B84"/>
    <w:rsid w:val="004248ED"/>
    <w:rsid w:val="0044322D"/>
    <w:rsid w:val="004463FE"/>
    <w:rsid w:val="00483350"/>
    <w:rsid w:val="00486323"/>
    <w:rsid w:val="00491078"/>
    <w:rsid w:val="00495F60"/>
    <w:rsid w:val="004A06EA"/>
    <w:rsid w:val="004A3D10"/>
    <w:rsid w:val="004A424C"/>
    <w:rsid w:val="004B0F57"/>
    <w:rsid w:val="004D1A90"/>
    <w:rsid w:val="004E57EF"/>
    <w:rsid w:val="004F055C"/>
    <w:rsid w:val="004F25AB"/>
    <w:rsid w:val="00502BC7"/>
    <w:rsid w:val="00526440"/>
    <w:rsid w:val="00527555"/>
    <w:rsid w:val="00533DD7"/>
    <w:rsid w:val="00541575"/>
    <w:rsid w:val="00550D60"/>
    <w:rsid w:val="00562B9A"/>
    <w:rsid w:val="005775C1"/>
    <w:rsid w:val="005918A9"/>
    <w:rsid w:val="00593F64"/>
    <w:rsid w:val="005A2B3A"/>
    <w:rsid w:val="005A78AD"/>
    <w:rsid w:val="005B1F05"/>
    <w:rsid w:val="005C2954"/>
    <w:rsid w:val="005C2C79"/>
    <w:rsid w:val="005C539F"/>
    <w:rsid w:val="005E6E08"/>
    <w:rsid w:val="005F088B"/>
    <w:rsid w:val="006024C3"/>
    <w:rsid w:val="0062315D"/>
    <w:rsid w:val="00632D06"/>
    <w:rsid w:val="00634C25"/>
    <w:rsid w:val="006376C3"/>
    <w:rsid w:val="00650AD7"/>
    <w:rsid w:val="00656FC1"/>
    <w:rsid w:val="006661B7"/>
    <w:rsid w:val="00683F40"/>
    <w:rsid w:val="00686F68"/>
    <w:rsid w:val="00691705"/>
    <w:rsid w:val="006A57D0"/>
    <w:rsid w:val="006B0152"/>
    <w:rsid w:val="006C0F5F"/>
    <w:rsid w:val="006C4E32"/>
    <w:rsid w:val="006C7D8D"/>
    <w:rsid w:val="006D0AFA"/>
    <w:rsid w:val="006D4A8D"/>
    <w:rsid w:val="006D4B56"/>
    <w:rsid w:val="006D5D23"/>
    <w:rsid w:val="006E3B7F"/>
    <w:rsid w:val="006F26C1"/>
    <w:rsid w:val="00706A78"/>
    <w:rsid w:val="00742A36"/>
    <w:rsid w:val="007559F9"/>
    <w:rsid w:val="00756A8B"/>
    <w:rsid w:val="00767CDB"/>
    <w:rsid w:val="007746C8"/>
    <w:rsid w:val="0078740D"/>
    <w:rsid w:val="00790AC1"/>
    <w:rsid w:val="00794044"/>
    <w:rsid w:val="007A3475"/>
    <w:rsid w:val="007A5C8A"/>
    <w:rsid w:val="007B50BE"/>
    <w:rsid w:val="007C0CF2"/>
    <w:rsid w:val="007D54D0"/>
    <w:rsid w:val="007D69D6"/>
    <w:rsid w:val="007E2AD2"/>
    <w:rsid w:val="008015E0"/>
    <w:rsid w:val="00802A2E"/>
    <w:rsid w:val="00803115"/>
    <w:rsid w:val="008078F0"/>
    <w:rsid w:val="00811108"/>
    <w:rsid w:val="00814272"/>
    <w:rsid w:val="00814F7D"/>
    <w:rsid w:val="00815914"/>
    <w:rsid w:val="00841CCC"/>
    <w:rsid w:val="00843509"/>
    <w:rsid w:val="00844F71"/>
    <w:rsid w:val="00847543"/>
    <w:rsid w:val="008615A0"/>
    <w:rsid w:val="00871A1D"/>
    <w:rsid w:val="00876BD6"/>
    <w:rsid w:val="00877EFE"/>
    <w:rsid w:val="00880B83"/>
    <w:rsid w:val="00884DB3"/>
    <w:rsid w:val="008A604C"/>
    <w:rsid w:val="008C2ACF"/>
    <w:rsid w:val="008D41B2"/>
    <w:rsid w:val="009018D2"/>
    <w:rsid w:val="00902EC7"/>
    <w:rsid w:val="00930E8B"/>
    <w:rsid w:val="0095300B"/>
    <w:rsid w:val="0098115A"/>
    <w:rsid w:val="00982DFC"/>
    <w:rsid w:val="00986110"/>
    <w:rsid w:val="009A4813"/>
    <w:rsid w:val="009B0896"/>
    <w:rsid w:val="009B563F"/>
    <w:rsid w:val="009C0555"/>
    <w:rsid w:val="009C3CA2"/>
    <w:rsid w:val="009D7667"/>
    <w:rsid w:val="009F60AD"/>
    <w:rsid w:val="00A03442"/>
    <w:rsid w:val="00A04968"/>
    <w:rsid w:val="00A07F7D"/>
    <w:rsid w:val="00A177F0"/>
    <w:rsid w:val="00A3331B"/>
    <w:rsid w:val="00A36137"/>
    <w:rsid w:val="00A36869"/>
    <w:rsid w:val="00A436DA"/>
    <w:rsid w:val="00A44DD3"/>
    <w:rsid w:val="00A63342"/>
    <w:rsid w:val="00A822D0"/>
    <w:rsid w:val="00A87A87"/>
    <w:rsid w:val="00AB72C1"/>
    <w:rsid w:val="00AD0E05"/>
    <w:rsid w:val="00AE08FA"/>
    <w:rsid w:val="00AF4063"/>
    <w:rsid w:val="00B05C88"/>
    <w:rsid w:val="00B11DD7"/>
    <w:rsid w:val="00B20C36"/>
    <w:rsid w:val="00B22D5A"/>
    <w:rsid w:val="00B432F2"/>
    <w:rsid w:val="00B46C6F"/>
    <w:rsid w:val="00B54489"/>
    <w:rsid w:val="00B54E7A"/>
    <w:rsid w:val="00B637D4"/>
    <w:rsid w:val="00B7168E"/>
    <w:rsid w:val="00B742AD"/>
    <w:rsid w:val="00B76507"/>
    <w:rsid w:val="00BA2D0C"/>
    <w:rsid w:val="00BA7FF1"/>
    <w:rsid w:val="00BC0A51"/>
    <w:rsid w:val="00BC21B7"/>
    <w:rsid w:val="00BD7BE7"/>
    <w:rsid w:val="00BE0B88"/>
    <w:rsid w:val="00BE0D0F"/>
    <w:rsid w:val="00BE44E2"/>
    <w:rsid w:val="00BE686D"/>
    <w:rsid w:val="00C01402"/>
    <w:rsid w:val="00C03CEB"/>
    <w:rsid w:val="00C21040"/>
    <w:rsid w:val="00C25FE2"/>
    <w:rsid w:val="00C33A64"/>
    <w:rsid w:val="00C4765D"/>
    <w:rsid w:val="00C56368"/>
    <w:rsid w:val="00C872A3"/>
    <w:rsid w:val="00CB4A66"/>
    <w:rsid w:val="00CC31D2"/>
    <w:rsid w:val="00CD0C83"/>
    <w:rsid w:val="00CF20D2"/>
    <w:rsid w:val="00D04472"/>
    <w:rsid w:val="00D15A89"/>
    <w:rsid w:val="00D17BE0"/>
    <w:rsid w:val="00D22D24"/>
    <w:rsid w:val="00D25057"/>
    <w:rsid w:val="00D269CC"/>
    <w:rsid w:val="00D3174A"/>
    <w:rsid w:val="00D36656"/>
    <w:rsid w:val="00D472C0"/>
    <w:rsid w:val="00D516AD"/>
    <w:rsid w:val="00D575DF"/>
    <w:rsid w:val="00D611AF"/>
    <w:rsid w:val="00D714EF"/>
    <w:rsid w:val="00D756C1"/>
    <w:rsid w:val="00D76A77"/>
    <w:rsid w:val="00D967C9"/>
    <w:rsid w:val="00DA334D"/>
    <w:rsid w:val="00DB3204"/>
    <w:rsid w:val="00DB425E"/>
    <w:rsid w:val="00DC0A9D"/>
    <w:rsid w:val="00DC2002"/>
    <w:rsid w:val="00DC5476"/>
    <w:rsid w:val="00DD3037"/>
    <w:rsid w:val="00DF1E9B"/>
    <w:rsid w:val="00E00D6B"/>
    <w:rsid w:val="00E21D89"/>
    <w:rsid w:val="00E21E96"/>
    <w:rsid w:val="00E22062"/>
    <w:rsid w:val="00E3032E"/>
    <w:rsid w:val="00E439D1"/>
    <w:rsid w:val="00E5105B"/>
    <w:rsid w:val="00E52830"/>
    <w:rsid w:val="00E548B2"/>
    <w:rsid w:val="00E63259"/>
    <w:rsid w:val="00E72A0A"/>
    <w:rsid w:val="00E81401"/>
    <w:rsid w:val="00EA30C8"/>
    <w:rsid w:val="00EA5150"/>
    <w:rsid w:val="00EB691B"/>
    <w:rsid w:val="00ED4359"/>
    <w:rsid w:val="00EF6FA4"/>
    <w:rsid w:val="00F133C8"/>
    <w:rsid w:val="00F16286"/>
    <w:rsid w:val="00F43407"/>
    <w:rsid w:val="00F474C0"/>
    <w:rsid w:val="00F55244"/>
    <w:rsid w:val="00F57C2E"/>
    <w:rsid w:val="00F60E8F"/>
    <w:rsid w:val="00F715ED"/>
    <w:rsid w:val="00F97CB8"/>
    <w:rsid w:val="00FA2887"/>
    <w:rsid w:val="00FB6C2B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1EDE190-D958-452B-BA0B-48A7A4EF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4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E6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E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86D"/>
  </w:style>
  <w:style w:type="paragraph" w:styleId="a6">
    <w:name w:val="footer"/>
    <w:basedOn w:val="a"/>
    <w:link w:val="a7"/>
    <w:uiPriority w:val="99"/>
    <w:unhideWhenUsed/>
    <w:rsid w:val="00BE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86D"/>
  </w:style>
  <w:style w:type="paragraph" w:styleId="a8">
    <w:name w:val="No Spacing"/>
    <w:uiPriority w:val="1"/>
    <w:qFormat/>
    <w:rsid w:val="00F97C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4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884D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84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84350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35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350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843509"/>
    <w:rPr>
      <w:color w:val="0563C1" w:themeColor="hyperlink"/>
      <w:u w:val="single"/>
    </w:rPr>
  </w:style>
  <w:style w:type="paragraph" w:styleId="ac">
    <w:name w:val="Body Text Indent"/>
    <w:basedOn w:val="a"/>
    <w:link w:val="ad"/>
    <w:rsid w:val="00BD7BE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7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A48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ody Text"/>
    <w:basedOn w:val="a"/>
    <w:link w:val="af"/>
    <w:uiPriority w:val="99"/>
    <w:semiHidden/>
    <w:unhideWhenUsed/>
    <w:rsid w:val="00C5636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56368"/>
  </w:style>
  <w:style w:type="paragraph" w:styleId="3">
    <w:name w:val="Body Text Indent 3"/>
    <w:basedOn w:val="a"/>
    <w:link w:val="30"/>
    <w:uiPriority w:val="99"/>
    <w:semiHidden/>
    <w:unhideWhenUsed/>
    <w:rsid w:val="00C56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6368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406D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5761-4E66-44E8-BCAD-E612CCD1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BuivolenkoV</dc:creator>
  <cp:keywords/>
  <dc:description/>
  <cp:lastModifiedBy>ПЛАТФОРМА 3</cp:lastModifiedBy>
  <cp:revision>31</cp:revision>
  <dcterms:created xsi:type="dcterms:W3CDTF">2021-11-16T13:44:00Z</dcterms:created>
  <dcterms:modified xsi:type="dcterms:W3CDTF">2024-02-09T13:08:00Z</dcterms:modified>
</cp:coreProperties>
</file>